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69" w:rsidRDefault="00654E69" w:rsidP="00654E69">
      <w:pPr>
        <w:jc w:val="center"/>
        <w:rPr>
          <w:rFonts w:ascii="Franklin Gothic Book" w:hAnsi="Franklin Gothic Book"/>
          <w:b/>
          <w:sz w:val="20"/>
          <w:szCs w:val="20"/>
        </w:rPr>
      </w:pPr>
      <w:r>
        <w:rPr>
          <w:rFonts w:ascii="Franklin Gothic Book" w:hAnsi="Franklin Gothic Book"/>
          <w:b/>
          <w:sz w:val="20"/>
          <w:szCs w:val="20"/>
        </w:rPr>
        <w:t xml:space="preserve">KÚPNA ZMLUVA č. </w:t>
      </w:r>
      <w:r w:rsidR="00701B7F">
        <w:rPr>
          <w:rFonts w:ascii="Franklin Gothic Book" w:hAnsi="Franklin Gothic Book"/>
          <w:b/>
          <w:sz w:val="20"/>
          <w:szCs w:val="20"/>
        </w:rPr>
        <w:t>130319</w:t>
      </w:r>
    </w:p>
    <w:p w:rsidR="00654E69" w:rsidRDefault="00654E69" w:rsidP="00654E69">
      <w:pPr>
        <w:jc w:val="center"/>
        <w:rPr>
          <w:rFonts w:ascii="Franklin Gothic Book" w:hAnsi="Franklin Gothic Book"/>
          <w:sz w:val="20"/>
          <w:szCs w:val="20"/>
        </w:rPr>
      </w:pPr>
      <w:r>
        <w:rPr>
          <w:rFonts w:ascii="Franklin Gothic Book" w:hAnsi="Franklin Gothic Book"/>
          <w:sz w:val="20"/>
          <w:szCs w:val="20"/>
        </w:rPr>
        <w:t xml:space="preserve">uzavretá v súlade s § 409 a </w:t>
      </w:r>
      <w:proofErr w:type="spellStart"/>
      <w:r>
        <w:rPr>
          <w:rFonts w:ascii="Franklin Gothic Book" w:hAnsi="Franklin Gothic Book"/>
          <w:sz w:val="20"/>
          <w:szCs w:val="20"/>
        </w:rPr>
        <w:t>nasl</w:t>
      </w:r>
      <w:proofErr w:type="spellEnd"/>
      <w:r>
        <w:rPr>
          <w:rFonts w:ascii="Franklin Gothic Book" w:hAnsi="Franklin Gothic Book"/>
          <w:sz w:val="20"/>
          <w:szCs w:val="20"/>
        </w:rPr>
        <w:t>. zákona č. 513/1991 Zb. Obchodný zákonník v znení neskorších predpisov medzi zmluvnými stranami:</w:t>
      </w:r>
    </w:p>
    <w:p w:rsidR="00654E69" w:rsidRDefault="00654E69" w:rsidP="00654E69">
      <w:pPr>
        <w:jc w:val="both"/>
        <w:rPr>
          <w:rFonts w:ascii="Franklin Gothic Book" w:hAnsi="Franklin Gothic Book"/>
          <w:sz w:val="20"/>
          <w:szCs w:val="20"/>
        </w:rPr>
      </w:pPr>
    </w:p>
    <w:p w:rsidR="00654E69" w:rsidRPr="007056EA" w:rsidRDefault="00654E69" w:rsidP="00654E69">
      <w:pPr>
        <w:jc w:val="both"/>
        <w:rPr>
          <w:rFonts w:ascii="Franklin Gothic Book" w:hAnsi="Franklin Gothic Book"/>
          <w:sz w:val="20"/>
          <w:szCs w:val="20"/>
        </w:rPr>
      </w:pPr>
    </w:p>
    <w:p w:rsidR="00654E69" w:rsidRPr="007056EA" w:rsidRDefault="00654E69" w:rsidP="00654E69">
      <w:pPr>
        <w:rPr>
          <w:rFonts w:ascii="Franklin Gothic Book" w:hAnsi="Franklin Gothic Book" w:cs="Tahoma-Bold"/>
          <w:b/>
          <w:bCs/>
          <w:sz w:val="18"/>
          <w:szCs w:val="18"/>
          <w:lang w:val="cs-CZ"/>
        </w:rPr>
      </w:pPr>
      <w:r w:rsidRPr="007056EA">
        <w:rPr>
          <w:rFonts w:ascii="Franklin Gothic Book" w:hAnsi="Franklin Gothic Book"/>
          <w:sz w:val="20"/>
          <w:szCs w:val="20"/>
        </w:rPr>
        <w:t>Obchodné meno:</w:t>
      </w:r>
      <w:r w:rsidRPr="007056EA">
        <w:rPr>
          <w:rFonts w:ascii="Franklin Gothic Book" w:hAnsi="Franklin Gothic Book"/>
          <w:sz w:val="20"/>
          <w:szCs w:val="20"/>
        </w:rPr>
        <w:tab/>
      </w:r>
      <w:r w:rsidR="00B67324">
        <w:rPr>
          <w:rFonts w:ascii="Franklin Gothic Book" w:hAnsi="Franklin Gothic Book"/>
          <w:sz w:val="20"/>
          <w:szCs w:val="20"/>
        </w:rPr>
        <w:t xml:space="preserve"> </w:t>
      </w:r>
      <w:r w:rsidR="007F5F0C">
        <w:rPr>
          <w:rFonts w:ascii="Franklin Gothic Book" w:hAnsi="Franklin Gothic Book"/>
          <w:sz w:val="20"/>
          <w:szCs w:val="20"/>
        </w:rPr>
        <w:t xml:space="preserve">VURAL </w:t>
      </w:r>
      <w:proofErr w:type="spellStart"/>
      <w:r w:rsidR="007F5F0C">
        <w:rPr>
          <w:rFonts w:ascii="Franklin Gothic Book" w:hAnsi="Franklin Gothic Book"/>
          <w:sz w:val="20"/>
          <w:szCs w:val="20"/>
        </w:rPr>
        <w:t>a.s</w:t>
      </w:r>
      <w:proofErr w:type="spellEnd"/>
      <w:r w:rsidR="007F5F0C">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color w:val="000000"/>
          <w:sz w:val="20"/>
          <w:szCs w:val="20"/>
        </w:rPr>
      </w:pPr>
      <w:r w:rsidRPr="007056EA">
        <w:rPr>
          <w:rFonts w:ascii="Franklin Gothic Book" w:hAnsi="Franklin Gothic Book"/>
          <w:color w:val="000000"/>
          <w:sz w:val="20"/>
          <w:szCs w:val="20"/>
        </w:rPr>
        <w:t xml:space="preserve">Sídlo:                                  </w:t>
      </w:r>
      <w:r w:rsidR="007F5F0C">
        <w:rPr>
          <w:rFonts w:ascii="Franklin Gothic Book" w:hAnsi="Franklin Gothic Book"/>
          <w:color w:val="000000"/>
          <w:sz w:val="20"/>
          <w:szCs w:val="20"/>
        </w:rPr>
        <w:t xml:space="preserve">Alexandra </w:t>
      </w:r>
      <w:proofErr w:type="spellStart"/>
      <w:r w:rsidR="007F5F0C">
        <w:rPr>
          <w:rFonts w:ascii="Franklin Gothic Book" w:hAnsi="Franklin Gothic Book"/>
          <w:color w:val="000000"/>
          <w:sz w:val="20"/>
          <w:szCs w:val="20"/>
        </w:rPr>
        <w:t>Rudnaya</w:t>
      </w:r>
      <w:proofErr w:type="spellEnd"/>
      <w:r w:rsidR="007F5F0C">
        <w:rPr>
          <w:rFonts w:ascii="Franklin Gothic Book" w:hAnsi="Franklin Gothic Book"/>
          <w:color w:val="000000"/>
          <w:sz w:val="20"/>
          <w:szCs w:val="20"/>
        </w:rPr>
        <w:t xml:space="preserve"> 23 , 010 01 Žilina</w:t>
      </w:r>
      <w:r w:rsidRPr="007056EA">
        <w:rPr>
          <w:rFonts w:ascii="Franklin Gothic Book" w:hAnsi="Franklin Gothic Book"/>
          <w:color w:val="000000"/>
          <w:sz w:val="20"/>
          <w:szCs w:val="20"/>
        </w:rPr>
        <w:t xml:space="preserve">    </w:t>
      </w:r>
      <w:r w:rsidRPr="007056EA">
        <w:rPr>
          <w:rFonts w:ascii="Franklin Gothic Book" w:hAnsi="Franklin Gothic Book"/>
          <w:color w:val="000000"/>
          <w:sz w:val="20"/>
          <w:szCs w:val="20"/>
        </w:rPr>
        <w:tab/>
      </w:r>
    </w:p>
    <w:p w:rsidR="00654E69" w:rsidRPr="007056EA" w:rsidRDefault="00654E69" w:rsidP="00654E69">
      <w:pPr>
        <w:shd w:val="clear" w:color="auto" w:fill="FFFFFF"/>
        <w:ind w:right="-3"/>
        <w:rPr>
          <w:rFonts w:ascii="Franklin Gothic Book" w:hAnsi="Franklin Gothic Book"/>
          <w:color w:val="000000"/>
          <w:spacing w:val="-1"/>
          <w:sz w:val="20"/>
          <w:szCs w:val="20"/>
        </w:rPr>
      </w:pPr>
      <w:r w:rsidRPr="007056EA">
        <w:rPr>
          <w:rFonts w:ascii="Franklin Gothic Book" w:hAnsi="Franklin Gothic Book"/>
          <w:color w:val="000000"/>
          <w:spacing w:val="-1"/>
          <w:sz w:val="20"/>
          <w:szCs w:val="20"/>
        </w:rPr>
        <w:t xml:space="preserve">V jeho mene konajúci:  </w:t>
      </w:r>
      <w:r w:rsidRPr="007056EA">
        <w:rPr>
          <w:rFonts w:ascii="Franklin Gothic Book" w:hAnsi="Franklin Gothic Book"/>
          <w:color w:val="000000"/>
          <w:spacing w:val="-1"/>
          <w:sz w:val="20"/>
          <w:szCs w:val="20"/>
        </w:rPr>
        <w:tab/>
      </w:r>
      <w:r w:rsidR="007F5F0C">
        <w:rPr>
          <w:rFonts w:ascii="Franklin Gothic Book" w:hAnsi="Franklin Gothic Book"/>
          <w:color w:val="000000"/>
          <w:spacing w:val="-1"/>
          <w:sz w:val="20"/>
          <w:szCs w:val="20"/>
        </w:rPr>
        <w:t xml:space="preserve"> Ing. Jaroslav Žiačik , člen predstavenstva </w:t>
      </w:r>
      <w:r w:rsidRPr="007056EA">
        <w:rPr>
          <w:rFonts w:ascii="Franklin Gothic Book" w:hAnsi="Franklin Gothic Book"/>
          <w:color w:val="000000"/>
          <w:spacing w:val="-1"/>
          <w:sz w:val="20"/>
          <w:szCs w:val="20"/>
        </w:rPr>
        <w:tab/>
      </w:r>
    </w:p>
    <w:p w:rsidR="00654E69" w:rsidRPr="007056EA" w:rsidRDefault="00654E69" w:rsidP="00654E69">
      <w:pPr>
        <w:rPr>
          <w:rFonts w:ascii="Franklin Gothic Book" w:hAnsi="Franklin Gothic Book"/>
          <w:sz w:val="20"/>
          <w:szCs w:val="20"/>
        </w:rPr>
      </w:pPr>
      <w:r w:rsidRPr="007056EA">
        <w:rPr>
          <w:rFonts w:ascii="Franklin Gothic Book" w:hAnsi="Franklin Gothic Book"/>
          <w:sz w:val="20"/>
          <w:szCs w:val="20"/>
        </w:rPr>
        <w:t>Oprávnený rokovať vo veciach:</w:t>
      </w:r>
      <w:r w:rsidR="007F5F0C">
        <w:rPr>
          <w:rFonts w:ascii="Franklin Gothic Book" w:hAnsi="Franklin Gothic Book"/>
          <w:sz w:val="20"/>
          <w:szCs w:val="20"/>
        </w:rPr>
        <w:t xml:space="preserve"> </w:t>
      </w:r>
    </w:p>
    <w:p w:rsidR="00654E69" w:rsidRPr="007056EA" w:rsidRDefault="00654E69" w:rsidP="00654E69">
      <w:pPr>
        <w:rPr>
          <w:rFonts w:ascii="Franklin Gothic Book" w:hAnsi="Franklin Gothic Book"/>
          <w:sz w:val="20"/>
          <w:szCs w:val="20"/>
        </w:rPr>
      </w:pPr>
      <w:r w:rsidRPr="007056EA">
        <w:rPr>
          <w:rFonts w:ascii="Franklin Gothic Book" w:hAnsi="Franklin Gothic Book"/>
          <w:sz w:val="20"/>
          <w:szCs w:val="20"/>
        </w:rPr>
        <w:t xml:space="preserve">a) zmluvných                </w:t>
      </w:r>
      <w:r w:rsidRPr="007056EA">
        <w:rPr>
          <w:rFonts w:ascii="Franklin Gothic Book" w:hAnsi="Franklin Gothic Book"/>
          <w:sz w:val="20"/>
          <w:szCs w:val="20"/>
        </w:rPr>
        <w:tab/>
        <w:t xml:space="preserve"> </w:t>
      </w:r>
      <w:r w:rsidR="007F5F0C">
        <w:rPr>
          <w:rFonts w:ascii="Franklin Gothic Book" w:hAnsi="Franklin Gothic Book"/>
          <w:sz w:val="20"/>
          <w:szCs w:val="20"/>
        </w:rPr>
        <w:t xml:space="preserve">Ing. Jaroslav Žiačik </w:t>
      </w:r>
      <w:r w:rsidRPr="007056EA">
        <w:rPr>
          <w:rFonts w:ascii="Franklin Gothic Book" w:hAnsi="Franklin Gothic Book"/>
          <w:sz w:val="20"/>
          <w:szCs w:val="20"/>
        </w:rPr>
        <w:t xml:space="preserve">    </w:t>
      </w:r>
      <w:r>
        <w:rPr>
          <w:rFonts w:ascii="Franklin Gothic Book" w:hAnsi="Franklin Gothic Book"/>
          <w:sz w:val="20"/>
          <w:szCs w:val="20"/>
        </w:rPr>
        <w:tab/>
      </w:r>
      <w:bookmarkStart w:id="0" w:name="_Hlk531173945"/>
      <w:r w:rsidRPr="007056EA">
        <w:rPr>
          <w:rFonts w:ascii="Franklin Gothic Book" w:hAnsi="Franklin Gothic Book"/>
          <w:sz w:val="20"/>
          <w:szCs w:val="20"/>
        </w:rPr>
        <w:t xml:space="preserve"> </w:t>
      </w:r>
      <w:bookmarkEnd w:id="0"/>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b) technických               </w:t>
      </w:r>
      <w:r w:rsidRPr="007056EA">
        <w:rPr>
          <w:rFonts w:ascii="Franklin Gothic Book" w:hAnsi="Franklin Gothic Book"/>
          <w:sz w:val="20"/>
          <w:szCs w:val="20"/>
        </w:rPr>
        <w:tab/>
        <w:t xml:space="preserve"> </w:t>
      </w:r>
      <w:r w:rsidR="00BD4495">
        <w:rPr>
          <w:rFonts w:ascii="Franklin Gothic Book" w:hAnsi="Franklin Gothic Book"/>
          <w:sz w:val="20"/>
          <w:szCs w:val="20"/>
        </w:rPr>
        <w:t>Jakub Koreň</w:t>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color w:val="000000"/>
          <w:sz w:val="20"/>
          <w:szCs w:val="20"/>
        </w:rPr>
        <w:t xml:space="preserve">Bankové </w:t>
      </w:r>
      <w:r w:rsidRPr="007056EA">
        <w:rPr>
          <w:rFonts w:ascii="Franklin Gothic Book" w:hAnsi="Franklin Gothic Book"/>
          <w:sz w:val="20"/>
          <w:szCs w:val="20"/>
        </w:rPr>
        <w:t xml:space="preserve">spojenie:     </w:t>
      </w:r>
      <w:r w:rsidRPr="007056EA">
        <w:rPr>
          <w:rFonts w:ascii="Franklin Gothic Book" w:hAnsi="Franklin Gothic Book"/>
          <w:sz w:val="20"/>
          <w:szCs w:val="20"/>
        </w:rPr>
        <w:tab/>
        <w:t xml:space="preserve"> </w:t>
      </w:r>
      <w:r w:rsidR="007F5F0C">
        <w:rPr>
          <w:rFonts w:ascii="Franklin Gothic Book" w:hAnsi="Franklin Gothic Book"/>
          <w:sz w:val="20"/>
          <w:szCs w:val="20"/>
        </w:rPr>
        <w:t xml:space="preserve">VUB </w:t>
      </w:r>
      <w:proofErr w:type="spellStart"/>
      <w:r w:rsidR="007F5F0C">
        <w:rPr>
          <w:rFonts w:ascii="Franklin Gothic Book" w:hAnsi="Franklin Gothic Book"/>
          <w:sz w:val="20"/>
          <w:szCs w:val="20"/>
        </w:rPr>
        <w:t>a.s</w:t>
      </w:r>
      <w:proofErr w:type="spellEnd"/>
      <w:r w:rsidR="007F5F0C">
        <w:rPr>
          <w:rFonts w:ascii="Franklin Gothic Book" w:hAnsi="Franklin Gothic Book"/>
          <w:sz w:val="20"/>
          <w:szCs w:val="20"/>
        </w:rPr>
        <w:t xml:space="preserve">. </w:t>
      </w:r>
      <w:r w:rsidRPr="007056EA">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sz w:val="20"/>
          <w:szCs w:val="20"/>
        </w:rPr>
        <w:t xml:space="preserve">IBAN:                </w:t>
      </w:r>
      <w:r w:rsidRPr="007056EA">
        <w:rPr>
          <w:rFonts w:ascii="Franklin Gothic Book" w:hAnsi="Franklin Gothic Book"/>
          <w:sz w:val="20"/>
          <w:szCs w:val="20"/>
        </w:rPr>
        <w:tab/>
      </w:r>
      <w:r w:rsidRPr="007056EA">
        <w:rPr>
          <w:rFonts w:ascii="Franklin Gothic Book" w:hAnsi="Franklin Gothic Book"/>
          <w:sz w:val="20"/>
          <w:szCs w:val="20"/>
        </w:rPr>
        <w:tab/>
        <w:t xml:space="preserve"> </w:t>
      </w:r>
      <w:r w:rsidR="007F5F0C">
        <w:rPr>
          <w:rFonts w:ascii="Franklin Gothic Book" w:hAnsi="Franklin Gothic Book"/>
          <w:sz w:val="20"/>
          <w:szCs w:val="20"/>
        </w:rPr>
        <w:t>SK4802000000002807487058</w:t>
      </w:r>
      <w:r w:rsidRPr="007056EA">
        <w:rPr>
          <w:rFonts w:ascii="Franklin Gothic Book" w:hAnsi="Franklin Gothic Book"/>
          <w:sz w:val="20"/>
          <w:szCs w:val="20"/>
        </w:rPr>
        <w:t xml:space="preserve">         </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color w:val="000000"/>
          <w:sz w:val="20"/>
          <w:szCs w:val="20"/>
        </w:rPr>
        <w:t>IČO:</w:t>
      </w:r>
      <w:r w:rsidRPr="007056EA">
        <w:rPr>
          <w:rFonts w:ascii="Franklin Gothic Book" w:hAnsi="Franklin Gothic Book"/>
          <w:sz w:val="20"/>
          <w:szCs w:val="20"/>
        </w:rPr>
        <w:t xml:space="preserve">                         </w:t>
      </w:r>
      <w:r w:rsidRPr="007056EA">
        <w:rPr>
          <w:rFonts w:ascii="Franklin Gothic Book" w:hAnsi="Franklin Gothic Book"/>
          <w:sz w:val="20"/>
          <w:szCs w:val="20"/>
        </w:rPr>
        <w:tab/>
      </w:r>
      <w:r w:rsidR="007F5F0C">
        <w:rPr>
          <w:rFonts w:ascii="Franklin Gothic Book" w:hAnsi="Franklin Gothic Book"/>
          <w:sz w:val="20"/>
          <w:szCs w:val="20"/>
        </w:rPr>
        <w:t xml:space="preserve"> 31562493</w:t>
      </w:r>
      <w:r w:rsidRPr="007056EA">
        <w:rPr>
          <w:rFonts w:ascii="Franklin Gothic Book" w:hAnsi="Franklin Gothic Book"/>
          <w:sz w:val="20"/>
          <w:szCs w:val="20"/>
        </w:rPr>
        <w:tab/>
      </w:r>
    </w:p>
    <w:p w:rsidR="00654E69" w:rsidRPr="007056EA" w:rsidRDefault="00654E69" w:rsidP="00654E69">
      <w:pPr>
        <w:shd w:val="clear" w:color="auto" w:fill="FFFFFF"/>
        <w:ind w:right="-3"/>
        <w:rPr>
          <w:rFonts w:ascii="Franklin Gothic Book" w:hAnsi="Franklin Gothic Book"/>
          <w:sz w:val="20"/>
          <w:szCs w:val="20"/>
        </w:rPr>
      </w:pPr>
      <w:r w:rsidRPr="007056EA">
        <w:rPr>
          <w:rFonts w:ascii="Franklin Gothic Book" w:hAnsi="Franklin Gothic Book"/>
          <w:color w:val="000000"/>
          <w:spacing w:val="-1"/>
          <w:sz w:val="20"/>
          <w:szCs w:val="20"/>
        </w:rPr>
        <w:t>DIČ:</w:t>
      </w:r>
      <w:r w:rsidRPr="007056EA">
        <w:rPr>
          <w:rFonts w:ascii="Franklin Gothic Book" w:hAnsi="Franklin Gothic Book"/>
          <w:sz w:val="20"/>
          <w:szCs w:val="20"/>
        </w:rPr>
        <w:t xml:space="preserve">                            </w:t>
      </w:r>
      <w:r w:rsidRPr="007056EA">
        <w:rPr>
          <w:rFonts w:ascii="Franklin Gothic Book" w:hAnsi="Franklin Gothic Book"/>
          <w:sz w:val="20"/>
          <w:szCs w:val="20"/>
        </w:rPr>
        <w:tab/>
      </w:r>
      <w:r w:rsidR="007F5F0C">
        <w:rPr>
          <w:rFonts w:ascii="Franklin Gothic Book" w:hAnsi="Franklin Gothic Book"/>
          <w:sz w:val="20"/>
          <w:szCs w:val="20"/>
        </w:rPr>
        <w:t xml:space="preserve"> 2020448331 </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sz w:val="20"/>
          <w:szCs w:val="20"/>
        </w:rPr>
        <w:t>IČ DPH:</w:t>
      </w:r>
      <w:r w:rsidRPr="007056EA">
        <w:rPr>
          <w:rFonts w:ascii="Franklin Gothic Book" w:hAnsi="Franklin Gothic Book"/>
          <w:sz w:val="20"/>
          <w:szCs w:val="20"/>
        </w:rPr>
        <w:tab/>
      </w:r>
      <w:r w:rsidRPr="007056EA">
        <w:rPr>
          <w:rFonts w:ascii="Franklin Gothic Book" w:hAnsi="Franklin Gothic Book"/>
          <w:sz w:val="20"/>
          <w:szCs w:val="20"/>
        </w:rPr>
        <w:tab/>
      </w:r>
      <w:r w:rsidRPr="007056EA">
        <w:rPr>
          <w:rFonts w:ascii="Franklin Gothic Book" w:hAnsi="Franklin Gothic Book"/>
          <w:sz w:val="20"/>
          <w:szCs w:val="20"/>
        </w:rPr>
        <w:tab/>
      </w:r>
      <w:r w:rsidR="007F5F0C">
        <w:rPr>
          <w:rFonts w:ascii="Franklin Gothic Book" w:hAnsi="Franklin Gothic Book"/>
          <w:sz w:val="20"/>
          <w:szCs w:val="20"/>
        </w:rPr>
        <w:t xml:space="preserve"> SK2020448331</w:t>
      </w:r>
      <w:r w:rsidRPr="007056EA">
        <w:rPr>
          <w:rFonts w:ascii="Franklin Gothic Book" w:hAnsi="Franklin Gothic Book"/>
          <w:sz w:val="20"/>
          <w:szCs w:val="20"/>
        </w:rPr>
        <w:tab/>
      </w:r>
    </w:p>
    <w:p w:rsidR="00654E69" w:rsidRPr="007056EA" w:rsidRDefault="00654E69" w:rsidP="00654E69">
      <w:pPr>
        <w:jc w:val="both"/>
        <w:rPr>
          <w:rFonts w:ascii="Franklin Gothic Book" w:hAnsi="Franklin Gothic Book"/>
          <w:sz w:val="20"/>
          <w:szCs w:val="20"/>
        </w:rPr>
      </w:pPr>
      <w:r w:rsidRPr="007056EA">
        <w:rPr>
          <w:rFonts w:ascii="Franklin Gothic Book" w:hAnsi="Franklin Gothic Book"/>
          <w:sz w:val="20"/>
          <w:szCs w:val="20"/>
        </w:rPr>
        <w:t>Internetová adresa:</w:t>
      </w:r>
      <w:r w:rsidRPr="007056EA">
        <w:rPr>
          <w:rFonts w:ascii="Franklin Gothic Book" w:hAnsi="Franklin Gothic Book"/>
          <w:sz w:val="20"/>
          <w:szCs w:val="20"/>
        </w:rPr>
        <w:tab/>
        <w:t xml:space="preserve"> </w:t>
      </w:r>
      <w:hyperlink r:id="rId5" w:history="1">
        <w:r w:rsidR="007F5F0C" w:rsidRPr="000273FA">
          <w:rPr>
            <w:rStyle w:val="Hypertextovprepojenie"/>
            <w:rFonts w:ascii="Franklin Gothic Book" w:hAnsi="Franklin Gothic Book"/>
            <w:sz w:val="20"/>
            <w:szCs w:val="20"/>
          </w:rPr>
          <w:t>www.vural.sk</w:t>
        </w:r>
      </w:hyperlink>
      <w:r w:rsidR="007F5F0C">
        <w:rPr>
          <w:rFonts w:ascii="Franklin Gothic Book" w:hAnsi="Franklin Gothic Book"/>
          <w:sz w:val="20"/>
          <w:szCs w:val="20"/>
        </w:rPr>
        <w:t xml:space="preserve"> </w:t>
      </w:r>
      <w:r w:rsidRPr="007056EA">
        <w:rPr>
          <w:rFonts w:ascii="Franklin Gothic Book" w:hAnsi="Franklin Gothic Book"/>
          <w:sz w:val="20"/>
          <w:szCs w:val="20"/>
        </w:rPr>
        <w:t xml:space="preserve">            </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color w:val="FF0000"/>
          <w:sz w:val="20"/>
          <w:szCs w:val="20"/>
        </w:rPr>
      </w:pPr>
      <w:r>
        <w:rPr>
          <w:rFonts w:ascii="Franklin Gothic Book" w:hAnsi="Franklin Gothic Book"/>
          <w:sz w:val="20"/>
          <w:szCs w:val="20"/>
        </w:rPr>
        <w:t>Obchodné meno:</w:t>
      </w:r>
      <w:r>
        <w:rPr>
          <w:rFonts w:ascii="Franklin Gothic Book" w:hAnsi="Franklin Gothic Book"/>
          <w:sz w:val="20"/>
          <w:szCs w:val="20"/>
        </w:rPr>
        <w:tab/>
      </w:r>
      <w:r w:rsidR="00B67324" w:rsidRPr="0090680E">
        <w:rPr>
          <w:rFonts w:ascii="Franklin Gothic Book" w:hAnsi="Franklin Gothic Book"/>
          <w:color w:val="FF0000"/>
          <w:sz w:val="20"/>
          <w:szCs w:val="20"/>
          <w:lang w:eastAsia="en-US"/>
        </w:rPr>
        <w:t>Doplní uchádzač</w:t>
      </w:r>
      <w:r>
        <w:rPr>
          <w:rFonts w:ascii="Franklin Gothic Book" w:hAnsi="Franklin Gothic Book"/>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Zapísaný v:</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Sídlo: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Zastúpená:</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Default="00654E69" w:rsidP="00654E69">
      <w:pPr>
        <w:jc w:val="both"/>
        <w:rPr>
          <w:rFonts w:ascii="Franklin Gothic Book" w:hAnsi="Franklin Gothic Book"/>
          <w:color w:val="FF0000"/>
          <w:sz w:val="20"/>
          <w:szCs w:val="20"/>
        </w:rPr>
      </w:pPr>
      <w:r w:rsidRPr="007056EA">
        <w:rPr>
          <w:rFonts w:ascii="Franklin Gothic Book" w:hAnsi="Franklin Gothic Book"/>
          <w:color w:val="000000"/>
          <w:sz w:val="20"/>
          <w:szCs w:val="20"/>
        </w:rPr>
        <w:t>IČO:</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1B7F"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IČ DPH:</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Bankové spojenie:</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IBAN:</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E-mail: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Tel:</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Fax:</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Pr="007056EA" w:rsidRDefault="00654E69" w:rsidP="00654E69">
      <w:pPr>
        <w:jc w:val="both"/>
        <w:rPr>
          <w:rFonts w:ascii="Franklin Gothic Book" w:hAnsi="Franklin Gothic Book"/>
          <w:color w:val="000000"/>
          <w:sz w:val="20"/>
          <w:szCs w:val="20"/>
        </w:rPr>
      </w:pPr>
      <w:r w:rsidRPr="007056EA">
        <w:rPr>
          <w:rFonts w:ascii="Franklin Gothic Book" w:hAnsi="Franklin Gothic Book"/>
          <w:color w:val="000000"/>
          <w:sz w:val="20"/>
          <w:szCs w:val="20"/>
        </w:rPr>
        <w:t>Internetová adresa:</w:t>
      </w:r>
      <w:r w:rsidRPr="007056EA">
        <w:rPr>
          <w:rFonts w:ascii="Franklin Gothic Book" w:hAnsi="Franklin Gothic Book"/>
          <w:color w:val="000000"/>
          <w:sz w:val="20"/>
          <w:szCs w:val="20"/>
        </w:rPr>
        <w:tab/>
      </w:r>
      <w:r w:rsidRPr="007056EA">
        <w:rPr>
          <w:rFonts w:ascii="Franklin Gothic Book" w:hAnsi="Franklin Gothic Book"/>
          <w:color w:val="000000"/>
          <w:sz w:val="20"/>
          <w:szCs w:val="20"/>
        </w:rPr>
        <w:tab/>
      </w: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(ďalej len „predávajúci“)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(kupujúci a predávajúci ďalej spolu ako „zmluvné strany" a jednotlivo ako „zmluvná strana")</w:t>
      </w:r>
    </w:p>
    <w:p w:rsidR="00654E69" w:rsidRDefault="00654E69" w:rsidP="00654E69">
      <w:pPr>
        <w:jc w:val="both"/>
        <w:rPr>
          <w:rFonts w:ascii="Franklin Gothic Book" w:hAnsi="Franklin Gothic Book"/>
          <w:sz w:val="20"/>
          <w:szCs w:val="20"/>
        </w:rPr>
      </w:pPr>
    </w:p>
    <w:p w:rsidR="00654E69" w:rsidRDefault="00654E69" w:rsidP="00654E69">
      <w:pPr>
        <w:jc w:val="center"/>
        <w:rPr>
          <w:rFonts w:ascii="Franklin Gothic Book" w:hAnsi="Franklin Gothic Book"/>
          <w:sz w:val="20"/>
          <w:szCs w:val="20"/>
        </w:rPr>
      </w:pPr>
      <w:r>
        <w:rPr>
          <w:rFonts w:ascii="Franklin Gothic Book" w:hAnsi="Franklin Gothic Book"/>
          <w:b/>
          <w:sz w:val="20"/>
          <w:szCs w:val="20"/>
        </w:rPr>
        <w:t>PREAMBULA</w:t>
      </w:r>
    </w:p>
    <w:p w:rsidR="00654E69" w:rsidRDefault="00654E69" w:rsidP="00654E69">
      <w:pPr>
        <w:jc w:val="both"/>
        <w:rPr>
          <w:rFonts w:ascii="Franklin Gothic Book" w:hAnsi="Franklin Gothic Book"/>
          <w:sz w:val="20"/>
          <w:szCs w:val="20"/>
        </w:rPr>
      </w:pPr>
    </w:p>
    <w:p w:rsidR="00654E69" w:rsidRPr="0043787C" w:rsidRDefault="00654E69" w:rsidP="00654E69">
      <w:pPr>
        <w:jc w:val="both"/>
        <w:rPr>
          <w:rFonts w:ascii="Franklin Gothic Book" w:hAnsi="Franklin Gothic Book"/>
          <w:b/>
          <w:bCs/>
          <w:color w:val="000000"/>
          <w:sz w:val="20"/>
          <w:szCs w:val="20"/>
        </w:rPr>
      </w:pPr>
      <w:r>
        <w:rPr>
          <w:rFonts w:ascii="Franklin Gothic Book" w:hAnsi="Franklin Gothic Book"/>
          <w:sz w:val="20"/>
          <w:szCs w:val="20"/>
        </w:rPr>
        <w:t xml:space="preserve">Kupujúci a predávajúci uzatvárajú túto zmluvu ako výsledok výzvy na predkladanie ponúk na  zákazku s názvom  </w:t>
      </w:r>
      <w:r w:rsidR="0090680E" w:rsidRPr="0043787C">
        <w:rPr>
          <w:rFonts w:ascii="Franklin Gothic Book" w:hAnsi="Franklin Gothic Book"/>
          <w:b/>
          <w:bCs/>
          <w:sz w:val="20"/>
          <w:szCs w:val="20"/>
        </w:rPr>
        <w:t>„</w:t>
      </w:r>
      <w:r w:rsidR="00C72313">
        <w:rPr>
          <w:rFonts w:ascii="Franklin Gothic Book" w:hAnsi="Franklin Gothic Book"/>
          <w:b/>
          <w:bCs/>
          <w:sz w:val="20"/>
          <w:szCs w:val="20"/>
        </w:rPr>
        <w:t xml:space="preserve">CNC vertikálne centrum“. </w:t>
      </w:r>
      <w:bookmarkStart w:id="1" w:name="_GoBack"/>
      <w:bookmarkEnd w:id="1"/>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PREDMET ZMLUVY</w:t>
      </w:r>
    </w:p>
    <w:p w:rsidR="00654E69" w:rsidRDefault="00654E69" w:rsidP="00654E69">
      <w:pPr>
        <w:ind w:left="1080"/>
        <w:rPr>
          <w:rFonts w:ascii="Franklin Gothic Book" w:hAnsi="Franklin Gothic Book"/>
          <w:b/>
          <w:sz w:val="20"/>
          <w:szCs w:val="20"/>
        </w:rPr>
      </w:pP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 xml:space="preserve">Predmetom tejto zmluvy je záväzok predávajúceho dodať kupujúcemu predmet zákazky: </w:t>
      </w:r>
    </w:p>
    <w:p w:rsidR="00654E69" w:rsidRDefault="00654E69" w:rsidP="00654E69">
      <w:pPr>
        <w:jc w:val="both"/>
        <w:rPr>
          <w:rFonts w:ascii="Franklin Gothic Book" w:hAnsi="Franklin Gothic Book"/>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654E69" w:rsidTr="00EB2B37">
        <w:trPr>
          <w:jc w:val="center"/>
        </w:trPr>
        <w:tc>
          <w:tcPr>
            <w:tcW w:w="5374"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rsidR="00654E69" w:rsidRDefault="00654E69" w:rsidP="00EB2B37">
            <w:pPr>
              <w:jc w:val="center"/>
              <w:rPr>
                <w:rFonts w:ascii="Franklin Gothic Book" w:hAnsi="Franklin Gothic Book"/>
                <w:i/>
                <w:sz w:val="20"/>
                <w:szCs w:val="20"/>
                <w:lang w:eastAsia="en-US"/>
              </w:rPr>
            </w:pPr>
            <w:r>
              <w:rPr>
                <w:rFonts w:ascii="Franklin Gothic Book" w:hAnsi="Franklin Gothic Book"/>
                <w:i/>
                <w:sz w:val="20"/>
                <w:szCs w:val="20"/>
                <w:lang w:eastAsia="en-US"/>
              </w:rPr>
              <w:t>Množstvo</w:t>
            </w:r>
          </w:p>
        </w:tc>
      </w:tr>
      <w:tr w:rsidR="00654E69" w:rsidRPr="0053022B" w:rsidTr="00EB2B37">
        <w:trPr>
          <w:jc w:val="center"/>
        </w:trPr>
        <w:tc>
          <w:tcPr>
            <w:tcW w:w="5374" w:type="dxa"/>
            <w:tcBorders>
              <w:top w:val="dotted" w:sz="4" w:space="0" w:color="auto"/>
              <w:left w:val="dotted" w:sz="4" w:space="0" w:color="auto"/>
              <w:bottom w:val="dotted" w:sz="4" w:space="0" w:color="auto"/>
              <w:right w:val="dotted" w:sz="4" w:space="0" w:color="auto"/>
            </w:tcBorders>
          </w:tcPr>
          <w:p w:rsidR="00654E69" w:rsidRPr="003C4F2A" w:rsidRDefault="003C4F2A" w:rsidP="000C2B5F">
            <w:pPr>
              <w:jc w:val="both"/>
              <w:rPr>
                <w:rFonts w:ascii="Franklin Gothic Book" w:hAnsi="Franklin Gothic Book"/>
                <w:color w:val="000000" w:themeColor="text1"/>
                <w:sz w:val="20"/>
                <w:szCs w:val="20"/>
                <w:lang w:eastAsia="en-US"/>
              </w:rPr>
            </w:pPr>
            <w:r w:rsidRPr="003C4F2A">
              <w:rPr>
                <w:rFonts w:ascii="Franklin Gothic Book" w:hAnsi="Franklin Gothic Book"/>
                <w:color w:val="000000" w:themeColor="text1"/>
                <w:sz w:val="20"/>
                <w:szCs w:val="20"/>
                <w:lang w:eastAsia="en-US"/>
              </w:rPr>
              <w:t>CNC vertikálne centrum</w:t>
            </w:r>
          </w:p>
        </w:tc>
        <w:tc>
          <w:tcPr>
            <w:tcW w:w="1953" w:type="dxa"/>
            <w:tcBorders>
              <w:top w:val="dotted" w:sz="4" w:space="0" w:color="auto"/>
              <w:left w:val="dotted" w:sz="4" w:space="0" w:color="auto"/>
              <w:bottom w:val="dotted" w:sz="4" w:space="0" w:color="auto"/>
              <w:right w:val="dotted" w:sz="4" w:space="0" w:color="auto"/>
            </w:tcBorders>
          </w:tcPr>
          <w:p w:rsidR="00654E69" w:rsidRPr="0053022B" w:rsidRDefault="00654E69" w:rsidP="00EB2B37">
            <w:pPr>
              <w:jc w:val="center"/>
              <w:rPr>
                <w:rFonts w:ascii="Franklin Gothic Book" w:hAnsi="Franklin Gothic Book"/>
                <w:sz w:val="20"/>
                <w:szCs w:val="20"/>
                <w:lang w:eastAsia="en-US"/>
              </w:rPr>
            </w:pPr>
            <w:r w:rsidRPr="0053022B">
              <w:rPr>
                <w:rFonts w:ascii="Franklin Gothic Book" w:hAnsi="Franklin Gothic Book"/>
                <w:sz w:val="20"/>
                <w:szCs w:val="20"/>
                <w:lang w:eastAsia="en-US"/>
              </w:rPr>
              <w:t>1 ks</w:t>
            </w:r>
          </w:p>
        </w:tc>
      </w:tr>
    </w:tbl>
    <w:p w:rsidR="00654E69" w:rsidRDefault="00654E69" w:rsidP="00654E69">
      <w:pPr>
        <w:jc w:val="both"/>
        <w:rPr>
          <w:rFonts w:ascii="Franklin Gothic Book" w:hAnsi="Franklin Gothic Book"/>
          <w:sz w:val="20"/>
          <w:szCs w:val="20"/>
          <w:lang w:eastAsia="cs-CZ"/>
        </w:rPr>
      </w:pP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Predmet zmluvy je bližšie špecifikovaný v Prílohe č. 1 k tejto zmluve, ktorá je jej neoddeliteľnou súčasťou.</w:t>
      </w:r>
    </w:p>
    <w:p w:rsidR="00654E69" w:rsidRDefault="00654E69" w:rsidP="00654E69">
      <w:pPr>
        <w:numPr>
          <w:ilvl w:val="1"/>
          <w:numId w:val="3"/>
        </w:numPr>
        <w:ind w:left="426"/>
        <w:jc w:val="both"/>
        <w:rPr>
          <w:rFonts w:ascii="Franklin Gothic Book" w:hAnsi="Franklin Gothic Book"/>
          <w:sz w:val="20"/>
          <w:szCs w:val="20"/>
        </w:rPr>
      </w:pPr>
      <w:r>
        <w:rPr>
          <w:rFonts w:ascii="Franklin Gothic Book" w:hAnsi="Franklin Gothic Book"/>
          <w:sz w:val="20"/>
          <w:szCs w:val="20"/>
        </w:rPr>
        <w:t>Súčasťou dodania požadovanej technológie je aj doprava na miesto dodania, inštalácia a uvedenie do prevádzky, odskúšanie a odovzdanie dokladov potrebných na užívanie predmetu zmluvy a výkon vlastníckeho práva kupujúceho. Zaškolenie zamestnancov kupujúceho ohľadne obsluhy zabezpečí predávajúci na vlastné náklady. Záväzok predávajúceho dodať technológiu sa považuje za splnený až riadnym splnením záväzkov podľa tohto ods. zmluvy.</w:t>
      </w:r>
    </w:p>
    <w:p w:rsidR="00654E69" w:rsidRDefault="00654E69" w:rsidP="00654E69">
      <w:pPr>
        <w:rPr>
          <w:rFonts w:ascii="Franklin Gothic Book" w:hAnsi="Franklin Gothic Book"/>
          <w:b/>
          <w:sz w:val="20"/>
          <w:szCs w:val="20"/>
        </w:rPr>
      </w:pPr>
    </w:p>
    <w:p w:rsidR="00654E69" w:rsidRDefault="00654E69" w:rsidP="00654E69">
      <w:pPr>
        <w:rPr>
          <w:rFonts w:ascii="Franklin Gothic Book" w:hAnsi="Franklin Gothic Book"/>
          <w:b/>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MIESTO A ČAS DODANIA</w:t>
      </w: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 xml:space="preserve">Miestom dodania predmetu zmluvy je: </w:t>
      </w:r>
      <w:r w:rsidR="006F6F84">
        <w:rPr>
          <w:rFonts w:ascii="Franklin Gothic Book" w:hAnsi="Franklin Gothic Book"/>
          <w:sz w:val="20"/>
          <w:szCs w:val="20"/>
        </w:rPr>
        <w:t>prevádzka Hrabové resp. prevádzka Bytčica podľa upresnenia kupujúceho</w:t>
      </w:r>
      <w:r w:rsidR="00C27DDE">
        <w:rPr>
          <w:rFonts w:ascii="Franklin Gothic Book" w:hAnsi="Franklin Gothic Book"/>
          <w:b/>
          <w:sz w:val="20"/>
          <w:szCs w:val="20"/>
        </w:rPr>
        <w:t xml:space="preserve">, konkrétnu adresu dodania zadá Kupujúci minimálne 2 týždne pred </w:t>
      </w:r>
      <w:r w:rsidR="00073BAE">
        <w:rPr>
          <w:rFonts w:ascii="Franklin Gothic Book" w:hAnsi="Franklin Gothic Book"/>
          <w:b/>
          <w:sz w:val="20"/>
          <w:szCs w:val="20"/>
        </w:rPr>
        <w:t>dodaním</w:t>
      </w:r>
      <w:r w:rsidR="00C27DDE">
        <w:rPr>
          <w:rFonts w:ascii="Franklin Gothic Book" w:hAnsi="Franklin Gothic Book"/>
          <w:b/>
          <w:sz w:val="20"/>
          <w:szCs w:val="20"/>
        </w:rPr>
        <w:t>.</w:t>
      </w:r>
    </w:p>
    <w:p w:rsidR="00654E69" w:rsidRPr="0043787C" w:rsidRDefault="00654E69" w:rsidP="00654E69">
      <w:pPr>
        <w:numPr>
          <w:ilvl w:val="0"/>
          <w:numId w:val="4"/>
        </w:numPr>
        <w:ind w:left="426"/>
        <w:jc w:val="both"/>
        <w:rPr>
          <w:rFonts w:ascii="Franklin Gothic Book" w:hAnsi="Franklin Gothic Book"/>
          <w:b/>
          <w:bCs/>
          <w:sz w:val="20"/>
          <w:szCs w:val="20"/>
        </w:rPr>
      </w:pPr>
      <w:r w:rsidRPr="0043787C">
        <w:rPr>
          <w:rFonts w:ascii="Franklin Gothic Book" w:hAnsi="Franklin Gothic Book"/>
          <w:b/>
          <w:bCs/>
          <w:sz w:val="20"/>
          <w:szCs w:val="20"/>
        </w:rPr>
        <w:t xml:space="preserve">Predávajúci sa zaväzuje dodať predmet zmluvy v rozsahu záväzku podľa čl. I. tejto zmluvy najneskôr  do </w:t>
      </w:r>
      <w:r w:rsidR="006F6F84" w:rsidRPr="0043787C">
        <w:rPr>
          <w:rFonts w:ascii="Franklin Gothic Book" w:hAnsi="Franklin Gothic Book"/>
          <w:b/>
          <w:bCs/>
          <w:sz w:val="20"/>
          <w:szCs w:val="20"/>
        </w:rPr>
        <w:t>6</w:t>
      </w:r>
      <w:r w:rsidRPr="0043787C">
        <w:rPr>
          <w:rFonts w:ascii="Franklin Gothic Book" w:hAnsi="Franklin Gothic Book"/>
          <w:b/>
          <w:bCs/>
          <w:sz w:val="20"/>
          <w:szCs w:val="20"/>
        </w:rPr>
        <w:t xml:space="preserve"> mesiacov od vystavenia objednávky kupujúceho predávajúcemu.</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Presný dátum a čas dodania predmetu zmluvy si dohodne predávajúci s kupujúcim najmenej tri kalendárne dni vopred.</w:t>
      </w:r>
    </w:p>
    <w:p w:rsidR="00654E69" w:rsidRDefault="00654E69" w:rsidP="00654E69">
      <w:pPr>
        <w:numPr>
          <w:ilvl w:val="0"/>
          <w:numId w:val="4"/>
        </w:numPr>
        <w:ind w:left="426"/>
        <w:jc w:val="both"/>
        <w:rPr>
          <w:rFonts w:ascii="Franklin Gothic Book" w:hAnsi="Franklin Gothic Book"/>
          <w:sz w:val="20"/>
          <w:szCs w:val="20"/>
        </w:rPr>
      </w:pPr>
      <w:r>
        <w:rPr>
          <w:rFonts w:ascii="Franklin Gothic Book" w:hAnsi="Franklin Gothic Book"/>
          <w:sz w:val="20"/>
          <w:szCs w:val="20"/>
        </w:rPr>
        <w:t>V prípade omeškania predávajúceho s dodaním predmetu zmluvy (v rozsahu záväzku podľa čl. I. tejto zmluvy) má kupujúci nárok na zmluvnú pokutu vo výške 0,02 % denne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PODMIENKY DODANIA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sa zaväzuje technológiu zabaliť a vybaviť na prepravu, pričom náklady s tým spojené sú už zahrnuté v kúpnej cene. Technológia musí byť dodaná, príp. zabalená takým spôsobom, ktorý dostatočne zabezpečí jej ochranu a uchovanie.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Predávajúci je povinný po dodaní technológie do miesta dodania technológiu nainštalovať, uviesť do prevádzky, vykonať skúšobnú prevádzku a riadnym spôsobom zaškoliť poverených zamestnancov kupujúceho ohľadne obsluhy uvedenej technológie. O zaškolení spíšu oprávnení zástupcovia predávajúceho a kupujúceho relevantný doklad. Až riadnym splnením povinností podľa tohto ods. zmluvy sa záväzok predávajúceho dodať technológiu považuje za splnený.</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vád zistiteľných  na technológii zistiteľných pri vonkajšej obhliadke.</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rsidR="00654E69" w:rsidRDefault="00654E69" w:rsidP="00654E69">
      <w:pPr>
        <w:numPr>
          <w:ilvl w:val="0"/>
          <w:numId w:val="5"/>
        </w:numPr>
        <w:ind w:left="426"/>
        <w:jc w:val="both"/>
        <w:rPr>
          <w:rFonts w:ascii="Franklin Gothic Book" w:hAnsi="Franklin Gothic Book"/>
          <w:sz w:val="20"/>
          <w:szCs w:val="20"/>
        </w:rPr>
      </w:pPr>
      <w:r>
        <w:rPr>
          <w:rFonts w:ascii="Franklin Gothic Book" w:hAnsi="Franklin Gothic Book"/>
          <w:sz w:val="20"/>
          <w:szCs w:val="20"/>
        </w:rPr>
        <w:t xml:space="preserve">Momentom uvedenia technológie predávajúcim do prevádzky v mieste jej dodania podľa tejto zmluvy prechádza nebezpečenstvo škody na technológii a vlastnícke právo k technológii na kupujúceho.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Subdodávatelia nie sú účastníkmi tohto záväzkového vzťahu a z tejto zmluvy im nevznikajú žiadne práva a povinnosti. Za ich činnosť v plnom rozsahu zodpovedá predávajúci, ako keby predmet zmluvy plnil sám.</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V prípade neuvedenia subdodávateľov v zmluve musí celý predmet zmluvy podľa článku I. tejto zmluvy dodať predávajúci. Predávajúci uvedie všetkých známych subdodávateľoch, údaje o osobe oprávnenej konať za subdodávateľa v rozsahu meno a priezvisko, adresa pobytu, dátum narodenia.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oznámiť akúkoľvek zmenu údajov o subdodávateľovi kupujúcemu. </w:t>
      </w:r>
    </w:p>
    <w:p w:rsidR="00654E69" w:rsidRPr="007056EA" w:rsidRDefault="00654E69" w:rsidP="00654E69">
      <w:pPr>
        <w:numPr>
          <w:ilvl w:val="0"/>
          <w:numId w:val="5"/>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Zmena subdodávateľa je možná len na základe jeho písomného odsúhlasenia kupujúcim formou dodatku k tejto zmluve.</w:t>
      </w:r>
    </w:p>
    <w:p w:rsidR="00654E69" w:rsidRPr="007056EA" w:rsidRDefault="00654E69" w:rsidP="00654E69">
      <w:pPr>
        <w:jc w:val="both"/>
        <w:rPr>
          <w:rFonts w:ascii="Franklin Gothic Book" w:hAnsi="Franklin Gothic Book"/>
          <w:color w:val="000000"/>
          <w:sz w:val="20"/>
          <w:szCs w:val="20"/>
        </w:rPr>
      </w:pPr>
    </w:p>
    <w:p w:rsidR="00654E69" w:rsidRPr="007056EA" w:rsidRDefault="00654E69" w:rsidP="00654E69">
      <w:pPr>
        <w:jc w:val="both"/>
        <w:rPr>
          <w:rFonts w:ascii="Franklin Gothic Book" w:hAnsi="Franklin Gothic Book"/>
          <w:color w:val="000000"/>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br w:type="page"/>
      </w:r>
      <w:r>
        <w:rPr>
          <w:rFonts w:ascii="Franklin Gothic Book" w:hAnsi="Franklin Gothic Book"/>
          <w:b/>
          <w:sz w:val="20"/>
          <w:szCs w:val="20"/>
        </w:rPr>
        <w:lastRenderedPageBreak/>
        <w:t>KÚPNA CENA A PLATOBNÉ PODMIENKY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Kúpna cena za predmet zmluvy v rozsahu podľa čl. I tejto zmluvy je uvedená v Prílohe č. 2, ktorá je neoddeliteľnou súčasťou tejto zmluvy. K cene bude účtovaná daň z pridanej hodnoty v súlade s príslušnými predpismi.</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V kúpnej cene sú zahrnuté všetky náklady predávajúceho spojené s dodaním technológie a prevodom vlastníckeho práva, vrátane nákladov na balenie, dopravu do miesta dodania, poistenie, náklady inštalácie, skúšobnej prevádzky a pod.</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Dohodnutú kúpnu cenu je možné meniť len na základe písomného dodatku k zmluve podpísaného zmluvnými stranami. Takáto zmena nesmie byť v rozpore s § 18 zákona č. 343/2015 </w:t>
      </w:r>
      <w:proofErr w:type="spellStart"/>
      <w:r>
        <w:rPr>
          <w:rFonts w:ascii="Franklin Gothic Book" w:hAnsi="Franklin Gothic Book"/>
          <w:sz w:val="20"/>
          <w:szCs w:val="20"/>
        </w:rPr>
        <w:t>Z.z</w:t>
      </w:r>
      <w:proofErr w:type="spellEnd"/>
      <w:r>
        <w:rPr>
          <w:rFonts w:ascii="Franklin Gothic Book" w:hAnsi="Franklin Gothic Book"/>
          <w:sz w:val="20"/>
          <w:szCs w:val="20"/>
        </w:rPr>
        <w:t xml:space="preserve">. o verejnom obstarávaní a o zmene a doplnení niektorých zákonov. </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 xml:space="preserve">Kúpnu cenu za technológiu sa kupujúci zaväzuje zaplatiť predávajúcemu na základe faktúry riadne vystavenej predávajúcim a doručenej kupujúcemu. Predávajúci je oprávnený vystaviť faktúru po splnení záväzku v rozsahu podľa čl. I. tejto zmluvy. </w:t>
      </w:r>
    </w:p>
    <w:p w:rsidR="00654E69" w:rsidRPr="007F5F0C" w:rsidRDefault="00654E69" w:rsidP="00654E69">
      <w:pPr>
        <w:ind w:left="426"/>
        <w:jc w:val="both"/>
        <w:rPr>
          <w:rFonts w:ascii="Franklin Gothic Book" w:hAnsi="Franklin Gothic Book"/>
          <w:sz w:val="20"/>
          <w:szCs w:val="20"/>
        </w:rPr>
      </w:pPr>
      <w:r>
        <w:rPr>
          <w:rFonts w:ascii="Franklin Gothic Book" w:hAnsi="Franklin Gothic Book"/>
          <w:sz w:val="20"/>
          <w:szCs w:val="20"/>
        </w:rPr>
        <w:t xml:space="preserve">Splatnosť </w:t>
      </w:r>
      <w:r w:rsidR="006F6F84">
        <w:rPr>
          <w:rFonts w:ascii="Franklin Gothic Book" w:hAnsi="Franklin Gothic Book"/>
          <w:sz w:val="20"/>
          <w:szCs w:val="20"/>
        </w:rPr>
        <w:t xml:space="preserve">konečnej </w:t>
      </w:r>
      <w:r w:rsidRPr="007F5F0C">
        <w:rPr>
          <w:rFonts w:ascii="Franklin Gothic Book" w:hAnsi="Franklin Gothic Book"/>
          <w:sz w:val="20"/>
          <w:szCs w:val="20"/>
        </w:rPr>
        <w:t xml:space="preserve">faktúry je </w:t>
      </w:r>
      <w:r w:rsidR="006F6F84" w:rsidRPr="007F5F0C">
        <w:rPr>
          <w:rFonts w:ascii="Franklin Gothic Book" w:hAnsi="Franklin Gothic Book"/>
          <w:sz w:val="20"/>
          <w:szCs w:val="20"/>
        </w:rPr>
        <w:t>30</w:t>
      </w:r>
      <w:r w:rsidRPr="007F5F0C">
        <w:rPr>
          <w:rFonts w:ascii="Franklin Gothic Book" w:hAnsi="Franklin Gothic Book"/>
          <w:sz w:val="20"/>
          <w:szCs w:val="20"/>
        </w:rPr>
        <w:t xml:space="preserve"> kalendárnych dní odo dňa jej doručenia kupujúcemu, a to prednostne bezhotovostným prevodom na účet predávajúceho uvedený na faktúre, prípadne iným spôsobom v súlade s platným právom.</w:t>
      </w:r>
    </w:p>
    <w:p w:rsidR="00654E69" w:rsidRPr="007F5F0C" w:rsidRDefault="00654E69" w:rsidP="00654E69">
      <w:pPr>
        <w:ind w:left="426"/>
        <w:jc w:val="both"/>
        <w:rPr>
          <w:rFonts w:ascii="Franklin Gothic Book" w:hAnsi="Franklin Gothic Book"/>
          <w:sz w:val="20"/>
          <w:szCs w:val="20"/>
        </w:rPr>
      </w:pPr>
      <w:r w:rsidRPr="007F5F0C">
        <w:rPr>
          <w:rFonts w:ascii="Franklin Gothic Book" w:hAnsi="Franklin Gothic Book"/>
          <w:sz w:val="20"/>
          <w:szCs w:val="20"/>
        </w:rPr>
        <w:t xml:space="preserve">Dodávateľ vystaví faktúry v nasledovnom poradí: </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20%</w:t>
      </w:r>
      <w:r w:rsidR="00654E69" w:rsidRPr="007F5F0C">
        <w:rPr>
          <w:rFonts w:ascii="Franklin Gothic Book" w:hAnsi="Franklin Gothic Book"/>
          <w:sz w:val="20"/>
          <w:szCs w:val="20"/>
        </w:rPr>
        <w:t xml:space="preserve">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14 dní od podpisu zmluvy, </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4</w:t>
      </w:r>
      <w:r w:rsidR="00654E69" w:rsidRPr="007F5F0C">
        <w:rPr>
          <w:rFonts w:ascii="Franklin Gothic Book" w:hAnsi="Franklin Gothic Book"/>
          <w:sz w:val="20"/>
          <w:szCs w:val="20"/>
        </w:rPr>
        <w:t xml:space="preserve">0%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14 dní od </w:t>
      </w:r>
      <w:proofErr w:type="spellStart"/>
      <w:r w:rsidR="00654E69" w:rsidRPr="007F5F0C">
        <w:rPr>
          <w:rFonts w:ascii="Franklin Gothic Book" w:hAnsi="Franklin Gothic Book"/>
          <w:sz w:val="20"/>
          <w:szCs w:val="20"/>
        </w:rPr>
        <w:t>predprebierky</w:t>
      </w:r>
      <w:proofErr w:type="spellEnd"/>
      <w:r w:rsidR="00654E69" w:rsidRPr="007F5F0C">
        <w:rPr>
          <w:rFonts w:ascii="Franklin Gothic Book" w:hAnsi="Franklin Gothic Book"/>
          <w:sz w:val="20"/>
          <w:szCs w:val="20"/>
        </w:rPr>
        <w:t>,</w:t>
      </w:r>
    </w:p>
    <w:p w:rsidR="00654E69" w:rsidRPr="007F5F0C" w:rsidRDefault="006F6F84" w:rsidP="00654E69">
      <w:pPr>
        <w:pStyle w:val="Odsekzoznamu"/>
        <w:numPr>
          <w:ilvl w:val="0"/>
          <w:numId w:val="7"/>
        </w:numPr>
        <w:contextualSpacing/>
        <w:jc w:val="both"/>
        <w:rPr>
          <w:rFonts w:ascii="Franklin Gothic Book" w:hAnsi="Franklin Gothic Book"/>
          <w:sz w:val="20"/>
          <w:szCs w:val="20"/>
        </w:rPr>
      </w:pPr>
      <w:r w:rsidRPr="007F5F0C">
        <w:rPr>
          <w:rFonts w:ascii="Franklin Gothic Book" w:hAnsi="Franklin Gothic Book"/>
          <w:sz w:val="20"/>
          <w:szCs w:val="20"/>
        </w:rPr>
        <w:t>4</w:t>
      </w:r>
      <w:r w:rsidR="00654E69" w:rsidRPr="007F5F0C">
        <w:rPr>
          <w:rFonts w:ascii="Franklin Gothic Book" w:hAnsi="Franklin Gothic Book"/>
          <w:sz w:val="20"/>
          <w:szCs w:val="20"/>
        </w:rPr>
        <w:t xml:space="preserve">0% z ceny </w:t>
      </w:r>
      <w:r w:rsidRPr="007F5F0C">
        <w:rPr>
          <w:rFonts w:ascii="Franklin Gothic Book" w:hAnsi="Franklin Gothic Book"/>
          <w:sz w:val="20"/>
          <w:szCs w:val="20"/>
        </w:rPr>
        <w:t xml:space="preserve">splatná </w:t>
      </w:r>
      <w:r w:rsidR="00654E69" w:rsidRPr="007F5F0C">
        <w:rPr>
          <w:rFonts w:ascii="Franklin Gothic Book" w:hAnsi="Franklin Gothic Book"/>
          <w:sz w:val="20"/>
          <w:szCs w:val="20"/>
        </w:rPr>
        <w:t xml:space="preserve">do </w:t>
      </w:r>
      <w:r w:rsidRPr="007F5F0C">
        <w:rPr>
          <w:rFonts w:ascii="Franklin Gothic Book" w:hAnsi="Franklin Gothic Book"/>
          <w:sz w:val="20"/>
          <w:szCs w:val="20"/>
        </w:rPr>
        <w:t>30</w:t>
      </w:r>
      <w:r w:rsidR="00654E69" w:rsidRPr="007F5F0C">
        <w:rPr>
          <w:rFonts w:ascii="Franklin Gothic Book" w:hAnsi="Franklin Gothic Book"/>
          <w:sz w:val="20"/>
          <w:szCs w:val="20"/>
        </w:rPr>
        <w:t xml:space="preserve"> dní od protokolárneho odovzdania.</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Predávajúci je povinný najneskôr ku dňu vystavenia faktúry odovzdať kupujúcemu záručný list, doklad o zaškolení obsluhy a iné relevantné doklady.</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654E69" w:rsidRDefault="00654E69" w:rsidP="00654E69">
      <w:pPr>
        <w:numPr>
          <w:ilvl w:val="0"/>
          <w:numId w:val="6"/>
        </w:numPr>
        <w:ind w:left="426"/>
        <w:jc w:val="both"/>
        <w:rPr>
          <w:rFonts w:ascii="Franklin Gothic Book" w:hAnsi="Franklin Gothic Book"/>
          <w:sz w:val="20"/>
          <w:szCs w:val="20"/>
        </w:rPr>
      </w:pPr>
      <w:r>
        <w:rPr>
          <w:rFonts w:ascii="Franklin Gothic Book" w:hAnsi="Franklin Gothic Book"/>
          <w:sz w:val="20"/>
          <w:szCs w:val="20"/>
        </w:rPr>
        <w:t>V prípade, ak je kupujúci v omeškaní so zaplatením kúpnej ceny za technológiu, predávajúci má nárok na úrok z omeškania vo výške 0,02% z dlžnej sumy za každý aj začatý deň omeškania.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ZODPOVEDNOSŤ ZA VADY, ZÁRUKA</w:t>
      </w:r>
    </w:p>
    <w:p w:rsidR="00654E69" w:rsidRDefault="00654E69" w:rsidP="00654E69">
      <w:pPr>
        <w:jc w:val="both"/>
        <w:rPr>
          <w:rFonts w:ascii="Franklin Gothic Book" w:hAnsi="Franklin Gothic Book"/>
          <w:sz w:val="20"/>
          <w:szCs w:val="20"/>
        </w:rPr>
      </w:pP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Predávajúci týmto poskytuje na technológiu záruku v dĺžke podľa typu technológie, najmenej však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vád. Predávajúci bude na vlastné náklady zabezpečovať záručný servis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Záručná doba neplynie po dobu, po ktorú nemohol kupujúci technológiu užívať pre vady, za ktoré zodpovedá predávajúci.</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Záruka sa nevzťahuje na vady spôsobené neodbornou manipuláciou s technológiou v rozpore s návodom na obsluhu, prípadne násilným a neoprávneným zásahom do technológie.</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t xml:space="preserve">V záručnej dobe predávajúci vykoná bezplatne záručné preventívne prehliadky technológie vo výrobcom predpísanom rozsahu podľa servisného manuálu. </w:t>
      </w:r>
    </w:p>
    <w:p w:rsidR="00654E69" w:rsidRDefault="00654E69" w:rsidP="00654E69">
      <w:pPr>
        <w:numPr>
          <w:ilvl w:val="0"/>
          <w:numId w:val="8"/>
        </w:numPr>
        <w:ind w:left="426"/>
        <w:jc w:val="both"/>
        <w:rPr>
          <w:rFonts w:ascii="Franklin Gothic Book" w:hAnsi="Franklin Gothic Book"/>
          <w:sz w:val="20"/>
          <w:szCs w:val="20"/>
        </w:rPr>
      </w:pPr>
      <w:r>
        <w:rPr>
          <w:rFonts w:ascii="Franklin Gothic Book" w:hAnsi="Franklin Gothic Book"/>
          <w:sz w:val="20"/>
          <w:szCs w:val="20"/>
        </w:rPr>
        <w:lastRenderedPageBreak/>
        <w:t>V záruke je zahrnuté aj bezplatné dodávanie náhradných dielov potrebných na riadne fungovanie technológie, ako aj poradenská starostlivosť o technológiu.</w:t>
      </w:r>
    </w:p>
    <w:p w:rsidR="00654E69" w:rsidRDefault="00654E69" w:rsidP="00654E69">
      <w:pPr>
        <w:ind w:left="426"/>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OZNÁMENIE VÁD A NÁROKY Z VÁD POČAS ZÁRUČNEJ DOBY</w:t>
      </w:r>
    </w:p>
    <w:p w:rsidR="00654E69" w:rsidRDefault="00654E69" w:rsidP="00654E69">
      <w:pPr>
        <w:rPr>
          <w:rFonts w:ascii="Franklin Gothic Book" w:hAnsi="Franklin Gothic Book"/>
          <w:b/>
          <w:sz w:val="20"/>
          <w:szCs w:val="20"/>
        </w:rPr>
      </w:pP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Vady technológie je kupujúci povinný písomne reklamovať u predávajúceho bez zbytočného odkladu po ich zistení, najneskôr však do konca záručnej doby. Pre dodržanie podmienky písomnej reklamácie postačí uplatniť reklamáciu faxom, resp. emailom.</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si kupujúci uplatní nárok na odstránenie vady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 xml:space="preserve">V prípade omeškania predávajúceho s odstránením vady oproti lehote uvedenej v ods. 2 tohto článku zmluvy, je predávajúci povinný zabezpečiť kupujúcemu náhradnú technológiu použiteľnú na rovnaký účel, ako </w:t>
      </w:r>
      <w:proofErr w:type="spellStart"/>
      <w:r>
        <w:rPr>
          <w:rFonts w:ascii="Franklin Gothic Book" w:hAnsi="Franklin Gothic Book"/>
          <w:sz w:val="20"/>
          <w:szCs w:val="20"/>
        </w:rPr>
        <w:t>vadná</w:t>
      </w:r>
      <w:proofErr w:type="spellEnd"/>
      <w:r>
        <w:rPr>
          <w:rFonts w:ascii="Franklin Gothic Book" w:hAnsi="Franklin Gothic Book"/>
          <w:sz w:val="20"/>
          <w:szCs w:val="20"/>
        </w:rPr>
        <w:t xml:space="preserve"> technológia, v opačnom prípade má kupujúci právo na uplatnenie zmluvnej pokuty voči predávajúcemu vo výške 30,- EUR za každý deň omeškania predávajúceho s odstránením vady alebo poskytnutie náhradnej technológie. Tým nie je dotknutý nárok kupujúceho na náhradu škody v plnej výške.</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Ak predávajúci neodstráni vadu alebo neposkytne náhradnú technológiu ani v dodatočnej primeranej lehote, ktorú mu kupujúci určil, alebo ak vyhlási, že vadu neodstráni, alebo ak je vada neodstrániteľná, kupujúci je oprávnený od zmluvy odstúpiť.</w:t>
      </w:r>
    </w:p>
    <w:p w:rsidR="00654E69" w:rsidRDefault="00654E69" w:rsidP="00654E69">
      <w:pPr>
        <w:numPr>
          <w:ilvl w:val="0"/>
          <w:numId w:val="9"/>
        </w:numPr>
        <w:ind w:left="426"/>
        <w:jc w:val="both"/>
        <w:rPr>
          <w:rFonts w:ascii="Franklin Gothic Book" w:hAnsi="Franklin Gothic Book"/>
          <w:sz w:val="20"/>
          <w:szCs w:val="20"/>
        </w:rPr>
      </w:pPr>
      <w:r>
        <w:rPr>
          <w:rFonts w:ascii="Franklin Gothic Book" w:hAnsi="Franklin Gothic Book"/>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rsidR="00654E69" w:rsidRDefault="00654E69" w:rsidP="00654E69">
      <w:pPr>
        <w:ind w:left="426"/>
        <w:jc w:val="both"/>
        <w:rPr>
          <w:rFonts w:ascii="Franklin Gothic Book" w:hAnsi="Franklin Gothic Book"/>
          <w:sz w:val="20"/>
          <w:szCs w:val="20"/>
        </w:rPr>
      </w:pPr>
    </w:p>
    <w:p w:rsidR="00654E69" w:rsidRDefault="00654E69" w:rsidP="00654E69">
      <w:pPr>
        <w:ind w:left="426"/>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ODSTÚPENIE OD ZMLUVY</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Predávajúci je oprávnený odstúpiť od tejto zmluvy, v prípade, že kupujúci nezaplatí dohodnutú kúpnu cenu v zmysle zmluvne dohodnutých platobných podmienok ani do 30  dní od uplynutia dojednanej lehoty splatnosti.</w:t>
      </w:r>
    </w:p>
    <w:p w:rsidR="00654E69" w:rsidRDefault="00654E69" w:rsidP="00654E69">
      <w:pPr>
        <w:numPr>
          <w:ilvl w:val="0"/>
          <w:numId w:val="11"/>
        </w:numPr>
        <w:ind w:left="426"/>
        <w:jc w:val="both"/>
        <w:rPr>
          <w:rFonts w:ascii="Franklin Gothic Book" w:hAnsi="Franklin Gothic Book"/>
          <w:sz w:val="20"/>
          <w:szCs w:val="20"/>
        </w:rPr>
      </w:pPr>
      <w:r>
        <w:rPr>
          <w:rFonts w:ascii="Franklin Gothic Book" w:hAnsi="Franklin Gothic Book"/>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numPr>
          <w:ilvl w:val="0"/>
          <w:numId w:val="2"/>
        </w:numPr>
        <w:jc w:val="center"/>
        <w:rPr>
          <w:rFonts w:ascii="Franklin Gothic Book" w:hAnsi="Franklin Gothic Book"/>
          <w:b/>
          <w:sz w:val="20"/>
          <w:szCs w:val="20"/>
        </w:rPr>
      </w:pPr>
      <w:r>
        <w:rPr>
          <w:rFonts w:ascii="Franklin Gothic Book" w:hAnsi="Franklin Gothic Book"/>
          <w:b/>
          <w:sz w:val="20"/>
          <w:szCs w:val="20"/>
        </w:rPr>
        <w:t>ZÁVEREČNÉ USTANOVENIA</w:t>
      </w:r>
    </w:p>
    <w:p w:rsidR="00654E69" w:rsidRDefault="00654E69" w:rsidP="00654E69">
      <w:pPr>
        <w:ind w:left="360"/>
        <w:rPr>
          <w:rFonts w:ascii="Franklin Gothic Book" w:hAnsi="Franklin Gothic Book"/>
          <w:b/>
          <w:sz w:val="20"/>
          <w:szCs w:val="20"/>
        </w:rPr>
      </w:pP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Právne vzťahy touto zmluvou neupravené sa riadia slovenským právom, najmä príslušnými ustanoveniami Obchodného zákonníka, ako aj ďalšími relevantnými právnymi predpismi Slovenskej republiky.</w:t>
      </w:r>
    </w:p>
    <w:p w:rsidR="00654E69" w:rsidRDefault="00654E69" w:rsidP="00654E69">
      <w:pPr>
        <w:numPr>
          <w:ilvl w:val="0"/>
          <w:numId w:val="12"/>
        </w:numPr>
        <w:ind w:left="426"/>
        <w:jc w:val="both"/>
        <w:rPr>
          <w:rFonts w:ascii="Franklin Gothic Book" w:hAnsi="Franklin Gothic Book"/>
          <w:i/>
          <w:sz w:val="20"/>
          <w:szCs w:val="20"/>
        </w:rPr>
      </w:pPr>
      <w:r>
        <w:rPr>
          <w:rFonts w:ascii="Franklin Gothic Book" w:hAnsi="Franklin Gothic Book"/>
          <w:sz w:val="20"/>
          <w:szCs w:val="20"/>
        </w:rPr>
        <w:t xml:space="preserve">Zmluvné strany sa zaväzujú, že všetky spory, ktoré vzniknú z tejto zmluvy alebo v súvislosti s ňou, vrátane sporov o výklad tejto zmluvy, budú riešené zmierom. Ak nedôjde k vyriešeniu sporov zmierom, zmluvné </w:t>
      </w:r>
      <w:r>
        <w:rPr>
          <w:rFonts w:ascii="Franklin Gothic Book" w:hAnsi="Franklin Gothic Book"/>
          <w:sz w:val="20"/>
          <w:szCs w:val="20"/>
        </w:rPr>
        <w:lastRenderedPageBreak/>
        <w:t xml:space="preserve">strany predložia spor na rozhodnutie súdu v Slovenskej republike príslušnému podľa procesných predpisov SR. </w:t>
      </w:r>
      <w:r>
        <w:rPr>
          <w:rStyle w:val="Zvraznenie"/>
          <w:rFonts w:ascii="Franklin Gothic Book" w:hAnsi="Franklin Gothic Book"/>
          <w:sz w:val="20"/>
          <w:szCs w:val="20"/>
        </w:rPr>
        <w:t>Zmluvné strany sa dohodli, že táto zmluva a všetky vzťahy (hmotnoprávne aj procesné) z nej vyplývajúce sa budú spravovať právnym poriadkom Slovenskej republiky.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Táto zmluva môže byť doplnená a zmenená len na základe písomného dodatku podpísaného zmluvnými stranami.</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Žiadna zo zmluvných strán nie je oprávnená postúpiť svoje práva a povinnosti podľa tejto zmluvy na inú osobu bez predchádzajúceho písomného súhlasu druhej zmluvnej strany.</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654E69" w:rsidRPr="007056EA" w:rsidRDefault="00654E69" w:rsidP="00654E69">
      <w:pPr>
        <w:numPr>
          <w:ilvl w:val="0"/>
          <w:numId w:val="12"/>
        </w:numPr>
        <w:ind w:left="426"/>
        <w:jc w:val="both"/>
        <w:rPr>
          <w:rFonts w:ascii="Franklin Gothic Book" w:hAnsi="Franklin Gothic Book"/>
          <w:color w:val="000000"/>
          <w:sz w:val="20"/>
          <w:szCs w:val="20"/>
        </w:rPr>
      </w:pPr>
      <w:r w:rsidRPr="007056EA">
        <w:rPr>
          <w:rFonts w:ascii="Franklin Gothic Book" w:hAnsi="Franklin Gothic Book"/>
          <w:color w:val="000000"/>
          <w:sz w:val="20"/>
          <w:szCs w:val="20"/>
        </w:rPr>
        <w:t xml:space="preserve">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w:t>
      </w:r>
    </w:p>
    <w:p w:rsidR="00654E69" w:rsidRPr="007056EA" w:rsidRDefault="00654E69" w:rsidP="00654E69">
      <w:pPr>
        <w:ind w:left="426"/>
        <w:jc w:val="both"/>
        <w:outlineLvl w:val="1"/>
        <w:rPr>
          <w:rFonts w:ascii="Franklin Gothic Book" w:hAnsi="Franklin Gothic Book" w:cs="Tahoma"/>
          <w:color w:val="000000"/>
          <w:sz w:val="20"/>
          <w:szCs w:val="20"/>
        </w:rPr>
      </w:pPr>
      <w:r w:rsidRPr="007056EA">
        <w:rPr>
          <w:rFonts w:ascii="Franklin Gothic Book" w:hAnsi="Franklin Gothic Book" w:cs="Tahoma"/>
          <w:color w:val="000000"/>
          <w:sz w:val="20"/>
          <w:szCs w:val="20"/>
        </w:rPr>
        <w:t xml:space="preserve">Oprávnené osoby na výkon kontroly/auditu sú najmä: </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a)      Poskytovateľ a ním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b)      Útvar vnútorného auditu Riadiaceho orgánu alebo Sprostredkovateľského orgánu a nimi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c)      Najvyšší kontrolný úrad SR, Úrad vládneho auditu, Certifikačný orgán a nimi poverené osoby,</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d)      Orgán auditu, jeho spolupracujúce orgány a osoby poverené na výkon kontroly/auditu,</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e)      Splnomocnení zástupcovia Európskej Komisie a Európskeho dvora audítorov,</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f)        Orgán zabezpečujúci ochranu finančných záujmov EÚ,</w:t>
      </w:r>
    </w:p>
    <w:p w:rsidR="009C3BD6" w:rsidRPr="002166DA" w:rsidRDefault="009C3BD6" w:rsidP="00117F1C">
      <w:pPr>
        <w:pStyle w:val="default"/>
        <w:spacing w:before="0" w:beforeAutospacing="0" w:after="0" w:afterAutospacing="0"/>
        <w:ind w:left="502"/>
        <w:jc w:val="both"/>
        <w:rPr>
          <w:rFonts w:ascii="Franklin Gothic Book" w:hAnsi="Franklin Gothic Book"/>
          <w:sz w:val="20"/>
          <w:szCs w:val="20"/>
        </w:rPr>
      </w:pPr>
      <w:r w:rsidRPr="002166DA">
        <w:rPr>
          <w:rFonts w:ascii="Franklin Gothic Book" w:hAnsi="Franklin Gothic Book"/>
          <w:sz w:val="20"/>
          <w:szCs w:val="20"/>
        </w:rPr>
        <w:t>g)      Osoby prizvané orgánmi uvedenými v písm. a) až f) v súlade s príslušnými Právnymi predpismi SR a právnymi aktmi EÚ.“</w:t>
      </w:r>
    </w:p>
    <w:p w:rsidR="00117F1C" w:rsidRDefault="00117F1C" w:rsidP="00117F1C">
      <w:pPr>
        <w:pStyle w:val="default"/>
        <w:spacing w:before="0" w:beforeAutospacing="0" w:after="0" w:afterAutospacing="0"/>
        <w:ind w:left="502"/>
        <w:jc w:val="both"/>
        <w:rPr>
          <w:color w:val="000000"/>
        </w:rPr>
      </w:pPr>
    </w:p>
    <w:p w:rsidR="00654E69" w:rsidRPr="00117F1C" w:rsidRDefault="00654E69" w:rsidP="00117F1C">
      <w:pPr>
        <w:pStyle w:val="default"/>
        <w:numPr>
          <w:ilvl w:val="0"/>
          <w:numId w:val="12"/>
        </w:numPr>
        <w:spacing w:before="0" w:beforeAutospacing="0" w:after="0" w:afterAutospacing="0"/>
        <w:rPr>
          <w:color w:val="000000"/>
        </w:rPr>
      </w:pPr>
      <w:r w:rsidRPr="00117F1C">
        <w:rPr>
          <w:rFonts w:ascii="Franklin Gothic Book" w:hAnsi="Franklin Gothic Book"/>
          <w:sz w:val="20"/>
          <w:szCs w:val="20"/>
        </w:rPr>
        <w:t>Neoddeliteľnou súčasťou tejto zmluvy sú nasledujúce prílohy: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1 - Podrobný technický opis a údaje deklarujúce technické parametre dodávaného predmetu zákazky</w:t>
      </w:r>
    </w:p>
    <w:p w:rsidR="00654E69" w:rsidRDefault="00654E69" w:rsidP="00654E69">
      <w:pPr>
        <w:ind w:left="426"/>
        <w:jc w:val="both"/>
        <w:rPr>
          <w:rFonts w:ascii="Franklin Gothic Book" w:hAnsi="Franklin Gothic Book"/>
          <w:sz w:val="20"/>
          <w:szCs w:val="20"/>
        </w:rPr>
      </w:pPr>
      <w:r>
        <w:rPr>
          <w:rFonts w:ascii="Franklin Gothic Book" w:hAnsi="Franklin Gothic Book"/>
          <w:sz w:val="20"/>
          <w:szCs w:val="20"/>
        </w:rPr>
        <w:t>Príloha č. 2 - Cena dodávaného predmetu zákazky a jej položky v listinnej podobe</w:t>
      </w:r>
    </w:p>
    <w:p w:rsidR="00654E69" w:rsidRPr="007056EA" w:rsidRDefault="00654E69" w:rsidP="00654E69">
      <w:pPr>
        <w:ind w:left="426"/>
        <w:jc w:val="both"/>
        <w:rPr>
          <w:rFonts w:ascii="Franklin Gothic Book" w:hAnsi="Franklin Gothic Book"/>
          <w:sz w:val="20"/>
          <w:szCs w:val="20"/>
        </w:rPr>
      </w:pPr>
      <w:r w:rsidRPr="007056EA">
        <w:rPr>
          <w:rFonts w:ascii="Franklin Gothic Book" w:hAnsi="Franklin Gothic Book"/>
          <w:sz w:val="20"/>
          <w:szCs w:val="20"/>
        </w:rPr>
        <w:t>Príloha č. 3 - Zoznam Subdodávateľov</w:t>
      </w:r>
    </w:p>
    <w:p w:rsidR="00654E69" w:rsidRDefault="00654E69" w:rsidP="00654E69">
      <w:pPr>
        <w:numPr>
          <w:ilvl w:val="0"/>
          <w:numId w:val="12"/>
        </w:numPr>
        <w:ind w:left="426"/>
        <w:jc w:val="both"/>
        <w:rPr>
          <w:rFonts w:ascii="Franklin Gothic Book" w:hAnsi="Franklin Gothic Book"/>
          <w:sz w:val="20"/>
          <w:szCs w:val="20"/>
        </w:rPr>
      </w:pPr>
      <w:r>
        <w:rPr>
          <w:rFonts w:ascii="Franklin Gothic Book" w:hAnsi="Franklin Gothic Book"/>
          <w:sz w:val="20"/>
          <w:szCs w:val="20"/>
        </w:rPr>
        <w:t xml:space="preserve">Zmluva je vyhotovená v </w:t>
      </w:r>
      <w:r w:rsidR="00C27DDE">
        <w:rPr>
          <w:rFonts w:ascii="Franklin Gothic Book" w:hAnsi="Franklin Gothic Book"/>
          <w:sz w:val="20"/>
          <w:szCs w:val="20"/>
        </w:rPr>
        <w:t>troch</w:t>
      </w:r>
      <w:r>
        <w:rPr>
          <w:rFonts w:ascii="Franklin Gothic Book" w:hAnsi="Franklin Gothic Book"/>
          <w:sz w:val="20"/>
          <w:szCs w:val="20"/>
        </w:rPr>
        <w:t xml:space="preserve"> rovnopisoch, pričom kupujúci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dve</w:t>
      </w:r>
      <w:r>
        <w:rPr>
          <w:rFonts w:ascii="Franklin Gothic Book" w:hAnsi="Franklin Gothic Book"/>
          <w:sz w:val="20"/>
          <w:szCs w:val="20"/>
        </w:rPr>
        <w:t xml:space="preserve"> vyhotovenia zmluvy a predávajúci </w:t>
      </w:r>
      <w:proofErr w:type="spellStart"/>
      <w:r>
        <w:rPr>
          <w:rFonts w:ascii="Franklin Gothic Book" w:hAnsi="Franklin Gothic Book"/>
          <w:sz w:val="20"/>
          <w:szCs w:val="20"/>
        </w:rPr>
        <w:t>obdrží</w:t>
      </w:r>
      <w:proofErr w:type="spellEnd"/>
      <w:r>
        <w:rPr>
          <w:rFonts w:ascii="Franklin Gothic Book" w:hAnsi="Franklin Gothic Book"/>
          <w:sz w:val="20"/>
          <w:szCs w:val="20"/>
        </w:rPr>
        <w:t xml:space="preserve"> </w:t>
      </w:r>
      <w:r w:rsidR="00073BAE">
        <w:rPr>
          <w:rFonts w:ascii="Franklin Gothic Book" w:hAnsi="Franklin Gothic Book"/>
          <w:sz w:val="20"/>
          <w:szCs w:val="20"/>
        </w:rPr>
        <w:t>jedno</w:t>
      </w:r>
      <w:r>
        <w:rPr>
          <w:rFonts w:ascii="Franklin Gothic Book" w:hAnsi="Franklin Gothic Book"/>
          <w:sz w:val="20"/>
          <w:szCs w:val="20"/>
        </w:rPr>
        <w:t xml:space="preserve"> vyhotoveni</w:t>
      </w:r>
      <w:r w:rsidR="00073BAE">
        <w:rPr>
          <w:rFonts w:ascii="Franklin Gothic Book" w:hAnsi="Franklin Gothic Book"/>
          <w:sz w:val="20"/>
          <w:szCs w:val="20"/>
        </w:rPr>
        <w:t>e</w:t>
      </w:r>
      <w:r>
        <w:rPr>
          <w:rFonts w:ascii="Franklin Gothic Book" w:hAnsi="Franklin Gothic Book"/>
          <w:sz w:val="20"/>
          <w:szCs w:val="20"/>
        </w:rPr>
        <w:t xml:space="preserve"> zmluvy.</w:t>
      </w:r>
    </w:p>
    <w:p w:rsidR="00654E69" w:rsidRDefault="00654E69" w:rsidP="00654E69">
      <w:pPr>
        <w:numPr>
          <w:ilvl w:val="0"/>
          <w:numId w:val="12"/>
        </w:numPr>
        <w:ind w:left="426"/>
        <w:jc w:val="both"/>
        <w:rPr>
          <w:rStyle w:val="Zvraznenie"/>
          <w:i w:val="0"/>
          <w:iCs w:val="0"/>
        </w:rPr>
      </w:pPr>
      <w:r>
        <w:rPr>
          <w:rFonts w:ascii="Franklin Gothic Book" w:hAnsi="Franklin Gothic Book"/>
          <w:sz w:val="20"/>
          <w:szCs w:val="20"/>
        </w:rPr>
        <w:t>Zmluvné strany vyhlasujú, že si túto zmluvu prečítali, jej obsahu porozumeli a súhlasia s ním a že zmluvu uzatvárajú slobodne, vážne a bez nátlaku, na znak čoho pripájajú svoje podpisy.</w:t>
      </w:r>
    </w:p>
    <w:p w:rsidR="00654E69" w:rsidRDefault="00654E69" w:rsidP="00654E69">
      <w:pPr>
        <w:pStyle w:val="Odsekzoznamu"/>
        <w:numPr>
          <w:ilvl w:val="0"/>
          <w:numId w:val="12"/>
        </w:numPr>
        <w:ind w:left="426" w:hanging="426"/>
        <w:contextualSpacing/>
        <w:jc w:val="both"/>
      </w:pPr>
      <w:r>
        <w:rPr>
          <w:rFonts w:ascii="Franklin Gothic Book" w:hAnsi="Franklin Gothic Book" w:cs="Calibri"/>
          <w:noProof/>
          <w:sz w:val="20"/>
          <w:szCs w:val="20"/>
        </w:rPr>
        <w:t>Zmluva nadobúda platnosť a účinnosť dňom podpisu Zmluvy oprávnenými zástupcami zmluvných strán.</w:t>
      </w:r>
    </w:p>
    <w:p w:rsidR="00654E69" w:rsidRDefault="00654E69" w:rsidP="00654E69">
      <w:pPr>
        <w:pStyle w:val="Odsekzoznamu"/>
        <w:ind w:left="426"/>
        <w:jc w:val="both"/>
        <w:rPr>
          <w:rFonts w:ascii="Franklin Gothic Book" w:hAnsi="Franklin Gothic Book" w:cs="Calibri"/>
          <w:noProof/>
          <w:sz w:val="20"/>
          <w:szCs w:val="20"/>
          <w:lang w:val="cs-CZ"/>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br w:type="page"/>
      </w: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lastRenderedPageBreak/>
        <w:t>V .......</w:t>
      </w:r>
      <w:r w:rsidR="003C4F2A">
        <w:rPr>
          <w:rFonts w:ascii="Franklin Gothic Book" w:hAnsi="Franklin Gothic Book"/>
          <w:sz w:val="20"/>
          <w:szCs w:val="20"/>
        </w:rPr>
        <w:t>.......</w:t>
      </w:r>
      <w:r>
        <w:rPr>
          <w:rFonts w:ascii="Franklin Gothic Book" w:hAnsi="Franklin Gothic Book"/>
          <w:sz w:val="20"/>
          <w:szCs w:val="20"/>
        </w:rPr>
        <w:t>...................,dňa: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sidR="003C4F2A">
        <w:rPr>
          <w:rFonts w:ascii="Franklin Gothic Book" w:hAnsi="Franklin Gothic Book"/>
          <w:sz w:val="20"/>
          <w:szCs w:val="20"/>
        </w:rPr>
        <w:t>.....</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654E69" w:rsidRPr="007F5F0C" w:rsidRDefault="00654E69" w:rsidP="00654E69">
      <w:pPr>
        <w:jc w:val="both"/>
        <w:rPr>
          <w:rFonts w:ascii="Franklin Gothic Book" w:hAnsi="Franklin Gothic Book"/>
          <w:spacing w:val="-1"/>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Pr>
          <w:rFonts w:ascii="Franklin Gothic Book" w:hAnsi="Franklin Gothic Book"/>
          <w:i/>
          <w:color w:val="FF0000"/>
          <w:sz w:val="20"/>
          <w:szCs w:val="20"/>
        </w:rPr>
        <w:tab/>
      </w:r>
      <w:r w:rsidR="0090680E">
        <w:rPr>
          <w:rFonts w:ascii="Franklin Gothic Book" w:hAnsi="Franklin Gothic Book"/>
          <w:i/>
          <w:color w:val="FF0000"/>
          <w:sz w:val="20"/>
          <w:szCs w:val="20"/>
        </w:rPr>
        <w:tab/>
      </w:r>
      <w:r>
        <w:rPr>
          <w:rFonts w:ascii="Franklin Gothic Book" w:hAnsi="Franklin Gothic Book"/>
          <w:i/>
          <w:color w:val="FF0000"/>
          <w:sz w:val="20"/>
          <w:szCs w:val="20"/>
        </w:rPr>
        <w:tab/>
      </w:r>
      <w:r w:rsidR="007F5F0C" w:rsidRPr="007F5F0C">
        <w:rPr>
          <w:rFonts w:ascii="Franklin Gothic Book" w:hAnsi="Franklin Gothic Book"/>
          <w:i/>
          <w:sz w:val="20"/>
          <w:szCs w:val="20"/>
        </w:rPr>
        <w:t xml:space="preserve">Ing. Jaroslav Žiačik </w:t>
      </w:r>
    </w:p>
    <w:p w:rsidR="00654E69" w:rsidRDefault="00654E69" w:rsidP="00654E69">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90680E">
        <w:rPr>
          <w:rFonts w:ascii="Franklin Gothic Book" w:hAnsi="Franklin Gothic Book"/>
          <w:color w:val="000000"/>
          <w:spacing w:val="-1"/>
          <w:sz w:val="20"/>
          <w:szCs w:val="20"/>
        </w:rPr>
        <w:tab/>
      </w:r>
      <w:r w:rsidR="007F5F0C">
        <w:rPr>
          <w:rFonts w:ascii="Franklin Gothic Book" w:hAnsi="Franklin Gothic Book"/>
          <w:color w:val="000000"/>
          <w:spacing w:val="-1"/>
          <w:sz w:val="20"/>
          <w:szCs w:val="20"/>
        </w:rPr>
        <w:t xml:space="preserve">Člen predstavenstva </w:t>
      </w:r>
    </w:p>
    <w:p w:rsidR="00654E69" w:rsidRPr="002166DA" w:rsidRDefault="00654E69" w:rsidP="00654E69">
      <w:pPr>
        <w:jc w:val="both"/>
        <w:rPr>
          <w:rFonts w:ascii="Franklin Gothic Book" w:hAnsi="Franklin Gothic Book"/>
          <w:i/>
          <w:sz w:val="20"/>
          <w:szCs w:val="20"/>
        </w:rPr>
      </w:pPr>
    </w:p>
    <w:p w:rsidR="002166DA" w:rsidRDefault="007F5F0C" w:rsidP="002166DA">
      <w:pPr>
        <w:jc w:val="both"/>
        <w:rPr>
          <w:rFonts w:ascii="Franklin Gothic Book" w:hAnsi="Franklin Gothic Book"/>
          <w:i/>
          <w:sz w:val="20"/>
          <w:szCs w:val="20"/>
        </w:rPr>
      </w:pP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r w:rsidRPr="002166DA">
        <w:rPr>
          <w:rFonts w:ascii="Franklin Gothic Book" w:hAnsi="Franklin Gothic Book"/>
          <w:i/>
          <w:sz w:val="20"/>
          <w:szCs w:val="20"/>
        </w:rPr>
        <w:tab/>
      </w:r>
    </w:p>
    <w:p w:rsidR="002166DA" w:rsidRDefault="002166DA" w:rsidP="002166DA">
      <w:pPr>
        <w:jc w:val="both"/>
        <w:rPr>
          <w:rFonts w:ascii="Franklin Gothic Book" w:hAnsi="Franklin Gothic Book"/>
          <w:i/>
          <w:sz w:val="20"/>
          <w:szCs w:val="20"/>
        </w:rPr>
      </w:pPr>
    </w:p>
    <w:p w:rsidR="002166DA" w:rsidRDefault="002166DA" w:rsidP="002166DA">
      <w:pPr>
        <w:jc w:val="both"/>
        <w:rPr>
          <w:rFonts w:ascii="Franklin Gothic Book" w:hAnsi="Franklin Gothic Book"/>
          <w:i/>
          <w:sz w:val="20"/>
          <w:szCs w:val="20"/>
        </w:rPr>
      </w:pPr>
    </w:p>
    <w:p w:rsidR="002166DA" w:rsidRDefault="002166DA" w:rsidP="002166DA">
      <w:pPr>
        <w:jc w:val="both"/>
        <w:rPr>
          <w:rFonts w:ascii="Franklin Gothic Book" w:hAnsi="Franklin Gothic Book"/>
          <w:i/>
          <w:sz w:val="20"/>
          <w:szCs w:val="20"/>
        </w:rPr>
      </w:pPr>
    </w:p>
    <w:p w:rsidR="002166DA" w:rsidRDefault="002166DA" w:rsidP="002166DA">
      <w:pPr>
        <w:ind w:left="4956" w:firstLine="708"/>
        <w:jc w:val="both"/>
        <w:rPr>
          <w:rFonts w:ascii="Franklin Gothic Book" w:hAnsi="Franklin Gothic Book"/>
          <w:i/>
          <w:sz w:val="20"/>
          <w:szCs w:val="20"/>
        </w:rPr>
      </w:pPr>
      <w:r>
        <w:rPr>
          <w:rFonts w:ascii="Franklin Gothic Book" w:hAnsi="Franklin Gothic Book"/>
          <w:sz w:val="20"/>
          <w:szCs w:val="20"/>
        </w:rPr>
        <w:t>.........................................</w:t>
      </w:r>
    </w:p>
    <w:p w:rsidR="002166DA" w:rsidRPr="002166DA" w:rsidRDefault="002166DA" w:rsidP="002166DA">
      <w:pPr>
        <w:ind w:left="5664"/>
        <w:jc w:val="both"/>
        <w:rPr>
          <w:rFonts w:ascii="Franklin Gothic Book" w:hAnsi="Franklin Gothic Book"/>
          <w:i/>
          <w:sz w:val="20"/>
          <w:szCs w:val="20"/>
        </w:rPr>
      </w:pPr>
      <w:r w:rsidRPr="002166DA">
        <w:rPr>
          <w:rFonts w:ascii="Franklin Gothic Book" w:hAnsi="Franklin Gothic Book"/>
          <w:i/>
          <w:sz w:val="20"/>
          <w:szCs w:val="20"/>
        </w:rPr>
        <w:t xml:space="preserve">Ing. Branislav </w:t>
      </w:r>
      <w:proofErr w:type="spellStart"/>
      <w:r w:rsidRPr="002166DA">
        <w:rPr>
          <w:rFonts w:ascii="Franklin Gothic Book" w:hAnsi="Franklin Gothic Book"/>
          <w:i/>
          <w:sz w:val="20"/>
          <w:szCs w:val="20"/>
        </w:rPr>
        <w:t>Benke</w:t>
      </w:r>
      <w:proofErr w:type="spellEnd"/>
      <w:r w:rsidRPr="002166DA">
        <w:rPr>
          <w:rFonts w:ascii="Franklin Gothic Book" w:hAnsi="Franklin Gothic Book"/>
          <w:i/>
          <w:sz w:val="20"/>
          <w:szCs w:val="20"/>
        </w:rPr>
        <w:t xml:space="preserve"> </w:t>
      </w:r>
    </w:p>
    <w:p w:rsidR="00654E69" w:rsidRPr="002166DA" w:rsidRDefault="002166DA" w:rsidP="002166DA">
      <w:pPr>
        <w:ind w:left="4956" w:firstLine="708"/>
        <w:jc w:val="both"/>
        <w:rPr>
          <w:rFonts w:ascii="Franklin Gothic Book" w:hAnsi="Franklin Gothic Book"/>
          <w:i/>
          <w:sz w:val="20"/>
          <w:szCs w:val="20"/>
        </w:rPr>
      </w:pPr>
      <w:r>
        <w:rPr>
          <w:rFonts w:ascii="Franklin Gothic Book" w:hAnsi="Franklin Gothic Book"/>
          <w:i/>
          <w:sz w:val="20"/>
          <w:szCs w:val="20"/>
        </w:rPr>
        <w:t>Č</w:t>
      </w:r>
      <w:r w:rsidRPr="002166DA">
        <w:rPr>
          <w:rFonts w:ascii="Franklin Gothic Book" w:hAnsi="Franklin Gothic Book"/>
          <w:i/>
          <w:sz w:val="20"/>
          <w:szCs w:val="20"/>
        </w:rPr>
        <w:t>len predstavenstva</w:t>
      </w:r>
    </w:p>
    <w:p w:rsidR="00654E69" w:rsidRDefault="00654E69"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3C4F2A" w:rsidRDefault="003C4F2A"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Prílohy k zmluve:</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 Č.</w:t>
      </w:r>
      <w:r>
        <w:rPr>
          <w:rFonts w:ascii="Franklin Gothic Book" w:hAnsi="Franklin Gothic Book"/>
          <w:sz w:val="20"/>
          <w:szCs w:val="20"/>
        </w:rPr>
        <w:tab/>
      </w:r>
      <w:r>
        <w:rPr>
          <w:rFonts w:ascii="Franklin Gothic Book" w:hAnsi="Franklin Gothic Book"/>
          <w:sz w:val="20"/>
          <w:szCs w:val="20"/>
        </w:rPr>
        <w:tab/>
        <w:t>Názov prílohy:</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1</w:t>
      </w:r>
      <w:r>
        <w:rPr>
          <w:rFonts w:ascii="Franklin Gothic Book" w:hAnsi="Franklin Gothic Book"/>
          <w:sz w:val="20"/>
          <w:szCs w:val="20"/>
        </w:rPr>
        <w:tab/>
        <w:t xml:space="preserve">Podrobný technický opis a údaje deklarujúce technické parametre dodávaného predmetu zákazky </w:t>
      </w:r>
    </w:p>
    <w:p w:rsidR="00654E69" w:rsidRDefault="00654E69" w:rsidP="00654E69">
      <w:pPr>
        <w:ind w:left="1410" w:hanging="1410"/>
        <w:jc w:val="both"/>
        <w:rPr>
          <w:rFonts w:ascii="Franklin Gothic Book" w:hAnsi="Franklin Gothic Book"/>
          <w:sz w:val="20"/>
          <w:szCs w:val="20"/>
        </w:rPr>
      </w:pPr>
      <w:r>
        <w:rPr>
          <w:rFonts w:ascii="Franklin Gothic Book" w:hAnsi="Franklin Gothic Book"/>
          <w:sz w:val="20"/>
          <w:szCs w:val="20"/>
        </w:rPr>
        <w:t>Príloha č. 2</w:t>
      </w:r>
      <w:r>
        <w:rPr>
          <w:rFonts w:ascii="Franklin Gothic Book" w:hAnsi="Franklin Gothic Book"/>
          <w:sz w:val="20"/>
          <w:szCs w:val="20"/>
        </w:rPr>
        <w:tab/>
        <w:t xml:space="preserve">Cena dodávaného predmetu zákazky a jej položky v listinnej podobe </w:t>
      </w:r>
    </w:p>
    <w:p w:rsidR="00654E69" w:rsidRDefault="00654E69" w:rsidP="00654E69">
      <w:pPr>
        <w:ind w:left="1410" w:hanging="1410"/>
        <w:jc w:val="both"/>
        <w:rPr>
          <w:rFonts w:ascii="Franklin Gothic Book" w:hAnsi="Franklin Gothic Book"/>
          <w:i/>
          <w:color w:val="FF0000"/>
          <w:sz w:val="20"/>
          <w:szCs w:val="20"/>
        </w:rPr>
      </w:pPr>
      <w:r w:rsidRPr="007056EA">
        <w:rPr>
          <w:rFonts w:ascii="Franklin Gothic Book" w:hAnsi="Franklin Gothic Book"/>
          <w:sz w:val="20"/>
          <w:szCs w:val="20"/>
        </w:rPr>
        <w:t>Príloha č. 3</w:t>
      </w:r>
      <w:r w:rsidRPr="007056EA">
        <w:rPr>
          <w:rFonts w:ascii="Franklin Gothic Book" w:hAnsi="Franklin Gothic Book"/>
          <w:sz w:val="20"/>
          <w:szCs w:val="20"/>
        </w:rPr>
        <w:tab/>
        <w:t>Zoznam subdodávateľov</w:t>
      </w:r>
      <w:r>
        <w:rPr>
          <w:rFonts w:ascii="Franklin Gothic Book" w:hAnsi="Franklin Gothic Book"/>
          <w:sz w:val="20"/>
          <w:szCs w:val="20"/>
        </w:rPr>
        <w:t xml:space="preserve"> </w:t>
      </w:r>
    </w:p>
    <w:p w:rsidR="00654E69" w:rsidRDefault="00654E69" w:rsidP="00654E69">
      <w:pPr>
        <w:ind w:left="1410" w:hanging="1410"/>
        <w:jc w:val="both"/>
        <w:rPr>
          <w:rFonts w:ascii="Franklin Gothic Book" w:eastAsia="Batang" w:hAnsi="Franklin Gothic Book"/>
          <w:b/>
          <w:sz w:val="20"/>
          <w:szCs w:val="20"/>
          <w:lang w:bidi="he-IL"/>
        </w:rPr>
      </w:pPr>
      <w:r>
        <w:rPr>
          <w:rFonts w:ascii="Franklin Gothic Book" w:eastAsia="Batang" w:hAnsi="Franklin Gothic Book"/>
          <w:b/>
          <w:sz w:val="20"/>
          <w:szCs w:val="20"/>
          <w:lang w:bidi="he-IL"/>
        </w:rPr>
        <w:br w:type="page"/>
      </w:r>
    </w:p>
    <w:p w:rsidR="00654E69" w:rsidRDefault="00654E69" w:rsidP="00654E69">
      <w:pPr>
        <w:autoSpaceDE w:val="0"/>
        <w:autoSpaceDN w:val="0"/>
        <w:jc w:val="right"/>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 xml:space="preserve">Príloha č. 3 Kúpnej </w:t>
      </w:r>
      <w:r>
        <w:rPr>
          <w:rFonts w:ascii="Franklin Gothic Book" w:eastAsia="Batang" w:hAnsi="Franklin Gothic Book"/>
          <w:b/>
          <w:smallCaps/>
          <w:sz w:val="20"/>
          <w:szCs w:val="20"/>
          <w:lang w:bidi="he-IL"/>
        </w:rPr>
        <w:t>zmluvy</w:t>
      </w: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rPr>
          <w:rFonts w:ascii="Franklin Gothic Book" w:eastAsia="Batang" w:hAnsi="Franklin Gothic Book"/>
          <w:b/>
          <w:sz w:val="20"/>
          <w:szCs w:val="20"/>
          <w:lang w:bidi="he-IL"/>
        </w:rPr>
      </w:pPr>
    </w:p>
    <w:p w:rsidR="00654E69" w:rsidRDefault="00654E69" w:rsidP="00654E69">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rsidR="00654E69" w:rsidRDefault="00654E69" w:rsidP="00654E69">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654E69" w:rsidTr="00EB2B37">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654E69" w:rsidRDefault="00654E69" w:rsidP="00EB2B37">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 xml:space="preserve">Podiel  na celkovom objeme dodávky </w:t>
            </w:r>
            <w:r w:rsidR="002166DA">
              <w:rPr>
                <w:rFonts w:ascii="Franklin Gothic Book" w:eastAsia="Batang" w:hAnsi="Franklin Gothic Book"/>
                <w:i/>
                <w:sz w:val="20"/>
                <w:szCs w:val="20"/>
                <w:lang w:eastAsia="en-US" w:bidi="he-IL"/>
              </w:rPr>
              <w:t>vyjadrený sumou</w:t>
            </w: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r w:rsidR="00654E69" w:rsidTr="00EB2B37">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rsidR="00654E69" w:rsidRDefault="00654E69" w:rsidP="00EB2B37">
            <w:pPr>
              <w:autoSpaceDE w:val="0"/>
              <w:autoSpaceDN w:val="0"/>
              <w:spacing w:line="276" w:lineRule="auto"/>
              <w:rPr>
                <w:rFonts w:ascii="Franklin Gothic Book" w:eastAsia="Batang" w:hAnsi="Franklin Gothic Book"/>
                <w:b/>
                <w:sz w:val="20"/>
                <w:szCs w:val="20"/>
                <w:lang w:eastAsia="en-US" w:bidi="he-IL"/>
              </w:rPr>
            </w:pPr>
          </w:p>
        </w:tc>
      </w:tr>
    </w:tbl>
    <w:p w:rsidR="00654E69" w:rsidRDefault="00654E69" w:rsidP="00654E69">
      <w:pPr>
        <w:autoSpaceDE w:val="0"/>
        <w:autoSpaceDN w:val="0"/>
        <w:rPr>
          <w:rFonts w:ascii="Franklin Gothic Book" w:eastAsia="Batang" w:hAnsi="Franklin Gothic Book"/>
          <w:sz w:val="20"/>
          <w:szCs w:val="20"/>
          <w:lang w:eastAsia="cs-CZ" w:bidi="he-IL"/>
        </w:rPr>
      </w:pPr>
    </w:p>
    <w:p w:rsidR="00654E69" w:rsidRDefault="00654E69" w:rsidP="00654E69">
      <w:pPr>
        <w:autoSpaceDE w:val="0"/>
        <w:autoSpaceDN w:val="0"/>
        <w:rPr>
          <w:rFonts w:ascii="Franklin Gothic Book" w:eastAsia="Batang" w:hAnsi="Franklin Gothic Book"/>
          <w:sz w:val="20"/>
          <w:szCs w:val="20"/>
          <w:lang w:bidi="he-IL"/>
        </w:rPr>
      </w:pPr>
    </w:p>
    <w:p w:rsidR="00654E69" w:rsidRDefault="00654E69" w:rsidP="00654E69">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w:t>
      </w:r>
      <w:r w:rsidR="00787550">
        <w:rPr>
          <w:rFonts w:ascii="Franklin Gothic Book" w:hAnsi="Franklin Gothic Book"/>
          <w:sz w:val="20"/>
          <w:szCs w:val="20"/>
        </w:rPr>
        <w:t>............................</w:t>
      </w:r>
      <w:r>
        <w:rPr>
          <w:rFonts w:ascii="Franklin Gothic Book" w:hAnsi="Franklin Gothic Book"/>
          <w:sz w:val="20"/>
          <w:szCs w:val="20"/>
        </w:rPr>
        <w:t>, dňa:</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Predávajúci:</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Kupujúci:</w:t>
      </w: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r>
      <w:r>
        <w:rPr>
          <w:rFonts w:ascii="Franklin Gothic Book" w:hAnsi="Franklin Gothic Book"/>
          <w:sz w:val="20"/>
          <w:szCs w:val="20"/>
        </w:rPr>
        <w:tab/>
        <w:t>.........................................</w:t>
      </w:r>
    </w:p>
    <w:p w:rsidR="0090680E" w:rsidRPr="007F5F0C" w:rsidRDefault="00654E69" w:rsidP="0090680E">
      <w:pPr>
        <w:jc w:val="both"/>
        <w:rPr>
          <w:rFonts w:ascii="Franklin Gothic Book" w:hAnsi="Franklin Gothic Book"/>
          <w:spacing w:val="-1"/>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Pr>
          <w:rFonts w:ascii="Franklin Gothic Book" w:hAnsi="Franklin Gothic Book"/>
          <w:i/>
          <w:color w:val="FF0000"/>
          <w:sz w:val="20"/>
          <w:szCs w:val="20"/>
        </w:rPr>
        <w:tab/>
      </w:r>
      <w:r w:rsidR="0090680E">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0090680E" w:rsidRPr="007F5F0C">
        <w:rPr>
          <w:rFonts w:ascii="Franklin Gothic Book" w:hAnsi="Franklin Gothic Book"/>
          <w:i/>
          <w:sz w:val="20"/>
          <w:szCs w:val="20"/>
        </w:rPr>
        <w:t xml:space="preserve">Ing. Jaroslav Žiačik </w:t>
      </w:r>
    </w:p>
    <w:p w:rsidR="0090680E" w:rsidRDefault="0090680E" w:rsidP="0090680E">
      <w:pPr>
        <w:jc w:val="both"/>
        <w:rPr>
          <w:rFonts w:ascii="Franklin Gothic Book" w:hAnsi="Franklin Gothic Book"/>
          <w:sz w:val="20"/>
          <w:szCs w:val="20"/>
        </w:rPr>
      </w:pP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r>
      <w:r>
        <w:rPr>
          <w:rFonts w:ascii="Franklin Gothic Book" w:hAnsi="Franklin Gothic Book"/>
          <w:color w:val="000000"/>
          <w:spacing w:val="-1"/>
          <w:sz w:val="20"/>
          <w:szCs w:val="20"/>
        </w:rPr>
        <w:tab/>
        <w:t xml:space="preserve">Člen predstavenstva </w:t>
      </w:r>
    </w:p>
    <w:p w:rsidR="0090680E" w:rsidRDefault="0090680E" w:rsidP="0090680E">
      <w:pPr>
        <w:jc w:val="both"/>
        <w:rPr>
          <w:rFonts w:ascii="Franklin Gothic Book" w:hAnsi="Franklin Gothic Book"/>
          <w:sz w:val="20"/>
          <w:szCs w:val="20"/>
        </w:rPr>
      </w:pPr>
    </w:p>
    <w:p w:rsidR="002166DA" w:rsidRDefault="0090680E" w:rsidP="0090680E">
      <w:pPr>
        <w:jc w:val="both"/>
        <w:rPr>
          <w:rFonts w:ascii="Franklin Gothic Book" w:hAnsi="Franklin Gothic Book"/>
          <w:sz w:val="20"/>
          <w:szCs w:val="20"/>
        </w:rPr>
      </w:pP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p>
    <w:p w:rsidR="002166DA" w:rsidRDefault="002166DA" w:rsidP="0090680E">
      <w:pPr>
        <w:jc w:val="both"/>
        <w:rPr>
          <w:rFonts w:ascii="Franklin Gothic Book" w:hAnsi="Franklin Gothic Book"/>
          <w:sz w:val="20"/>
          <w:szCs w:val="20"/>
        </w:rPr>
      </w:pPr>
    </w:p>
    <w:p w:rsidR="002166DA" w:rsidRDefault="002166DA" w:rsidP="0090680E">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p>
    <w:p w:rsidR="00654E69" w:rsidRDefault="00654E69" w:rsidP="00654E69">
      <w:pPr>
        <w:jc w:val="both"/>
        <w:rPr>
          <w:rFonts w:ascii="Franklin Gothic Book" w:hAnsi="Franklin Gothic Book"/>
          <w:sz w:val="20"/>
          <w:szCs w:val="20"/>
        </w:rPr>
      </w:pP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sz w:val="20"/>
          <w:szCs w:val="20"/>
        </w:rPr>
        <w:t xml:space="preserve"> </w:t>
      </w:r>
    </w:p>
    <w:p w:rsidR="00654E69" w:rsidRDefault="00654E69" w:rsidP="00654E69">
      <w:pPr>
        <w:ind w:left="5040" w:firstLine="720"/>
        <w:jc w:val="both"/>
        <w:rPr>
          <w:rFonts w:ascii="Franklin Gothic Book" w:hAnsi="Franklin Gothic Book"/>
          <w:sz w:val="20"/>
          <w:szCs w:val="20"/>
        </w:rPr>
      </w:pPr>
    </w:p>
    <w:p w:rsidR="002166DA" w:rsidRDefault="002166DA" w:rsidP="002166DA">
      <w:pPr>
        <w:ind w:left="4956" w:firstLine="708"/>
        <w:jc w:val="both"/>
        <w:rPr>
          <w:rFonts w:ascii="Franklin Gothic Book" w:hAnsi="Franklin Gothic Book"/>
          <w:i/>
          <w:sz w:val="20"/>
          <w:szCs w:val="20"/>
        </w:rPr>
      </w:pPr>
      <w:r>
        <w:rPr>
          <w:rFonts w:ascii="Franklin Gothic Book" w:hAnsi="Franklin Gothic Book"/>
          <w:sz w:val="20"/>
          <w:szCs w:val="20"/>
        </w:rPr>
        <w:t>.........................................</w:t>
      </w:r>
    </w:p>
    <w:p w:rsidR="002166DA" w:rsidRPr="002166DA" w:rsidRDefault="002166DA" w:rsidP="002166DA">
      <w:pPr>
        <w:ind w:left="5664"/>
        <w:jc w:val="both"/>
        <w:rPr>
          <w:rFonts w:ascii="Franklin Gothic Book" w:hAnsi="Franklin Gothic Book"/>
          <w:i/>
          <w:sz w:val="20"/>
          <w:szCs w:val="20"/>
        </w:rPr>
      </w:pPr>
      <w:r w:rsidRPr="002166DA">
        <w:rPr>
          <w:rFonts w:ascii="Franklin Gothic Book" w:hAnsi="Franklin Gothic Book"/>
          <w:i/>
          <w:sz w:val="20"/>
          <w:szCs w:val="20"/>
        </w:rPr>
        <w:t xml:space="preserve">Ing. Branislav </w:t>
      </w:r>
      <w:proofErr w:type="spellStart"/>
      <w:r w:rsidRPr="002166DA">
        <w:rPr>
          <w:rFonts w:ascii="Franklin Gothic Book" w:hAnsi="Franklin Gothic Book"/>
          <w:i/>
          <w:sz w:val="20"/>
          <w:szCs w:val="20"/>
        </w:rPr>
        <w:t>Benke</w:t>
      </w:r>
      <w:proofErr w:type="spellEnd"/>
      <w:r w:rsidRPr="002166DA">
        <w:rPr>
          <w:rFonts w:ascii="Franklin Gothic Book" w:hAnsi="Franklin Gothic Book"/>
          <w:i/>
          <w:sz w:val="20"/>
          <w:szCs w:val="20"/>
        </w:rPr>
        <w:t xml:space="preserve"> </w:t>
      </w:r>
    </w:p>
    <w:p w:rsidR="002166DA" w:rsidRPr="002166DA" w:rsidRDefault="002166DA" w:rsidP="002166DA">
      <w:pPr>
        <w:ind w:left="4956" w:firstLine="708"/>
        <w:jc w:val="both"/>
        <w:rPr>
          <w:rFonts w:ascii="Franklin Gothic Book" w:hAnsi="Franklin Gothic Book"/>
          <w:i/>
          <w:sz w:val="20"/>
          <w:szCs w:val="20"/>
        </w:rPr>
      </w:pPr>
      <w:r>
        <w:rPr>
          <w:rFonts w:ascii="Franklin Gothic Book" w:hAnsi="Franklin Gothic Book"/>
          <w:i/>
          <w:sz w:val="20"/>
          <w:szCs w:val="20"/>
        </w:rPr>
        <w:t>Č</w:t>
      </w:r>
      <w:r w:rsidRPr="002166DA">
        <w:rPr>
          <w:rFonts w:ascii="Franklin Gothic Book" w:hAnsi="Franklin Gothic Book"/>
          <w:i/>
          <w:sz w:val="20"/>
          <w:szCs w:val="20"/>
        </w:rPr>
        <w:t>len predstavenstva</w:t>
      </w:r>
    </w:p>
    <w:p w:rsidR="00505F02" w:rsidRDefault="00505F02"/>
    <w:sectPr w:rsidR="00505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Bold">
    <w:panose1 w:val="020B0604020202020204"/>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B2F"/>
    <w:multiLevelType w:val="hybridMultilevel"/>
    <w:tmpl w:val="E474E1EE"/>
    <w:lvl w:ilvl="0" w:tplc="E7762114">
      <w:start w:val="1"/>
      <w:numFmt w:val="decimal"/>
      <w:lvlText w:val="%1."/>
      <w:lvlJc w:val="left"/>
      <w:pPr>
        <w:ind w:left="502"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2C0A29A4"/>
    <w:multiLevelType w:val="hybridMultilevel"/>
    <w:tmpl w:val="8110A5F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7"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56EB3B28"/>
    <w:multiLevelType w:val="multilevel"/>
    <w:tmpl w:val="498CD8EA"/>
    <w:lvl w:ilvl="0">
      <w:start w:val="1"/>
      <w:numFmt w:val="decimal"/>
      <w:lvlText w:val="%1."/>
      <w:lvlJc w:val="left"/>
      <w:pPr>
        <w:tabs>
          <w:tab w:val="num" w:pos="360"/>
        </w:tabs>
        <w:ind w:left="360" w:hanging="360"/>
      </w:pPr>
      <w:rPr>
        <w:rFonts w:hint="default"/>
      </w:r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7B16759"/>
    <w:multiLevelType w:val="hybridMultilevel"/>
    <w:tmpl w:val="0BC62B10"/>
    <w:lvl w:ilvl="0" w:tplc="041B0017">
      <w:start w:val="1"/>
      <w:numFmt w:val="lowerLetter"/>
      <w:lvlText w:val="%1)"/>
      <w:lvlJc w:val="left"/>
      <w:pPr>
        <w:ind w:left="2345" w:hanging="360"/>
      </w:pPr>
    </w:lvl>
    <w:lvl w:ilvl="1" w:tplc="041B0019">
      <w:start w:val="1"/>
      <w:numFmt w:val="lowerLetter"/>
      <w:lvlText w:val="%2."/>
      <w:lvlJc w:val="left"/>
      <w:pPr>
        <w:ind w:left="3065" w:hanging="360"/>
      </w:pPr>
    </w:lvl>
    <w:lvl w:ilvl="2" w:tplc="041B001B">
      <w:start w:val="1"/>
      <w:numFmt w:val="lowerRoman"/>
      <w:lvlText w:val="%3."/>
      <w:lvlJc w:val="right"/>
      <w:pPr>
        <w:ind w:left="3785" w:hanging="180"/>
      </w:pPr>
    </w:lvl>
    <w:lvl w:ilvl="3" w:tplc="041B000F">
      <w:start w:val="1"/>
      <w:numFmt w:val="decimal"/>
      <w:lvlText w:val="%4."/>
      <w:lvlJc w:val="left"/>
      <w:pPr>
        <w:ind w:left="4505" w:hanging="360"/>
      </w:pPr>
    </w:lvl>
    <w:lvl w:ilvl="4" w:tplc="041B0019">
      <w:start w:val="1"/>
      <w:numFmt w:val="lowerLetter"/>
      <w:lvlText w:val="%5."/>
      <w:lvlJc w:val="left"/>
      <w:pPr>
        <w:ind w:left="5225" w:hanging="360"/>
      </w:pPr>
    </w:lvl>
    <w:lvl w:ilvl="5" w:tplc="041B001B">
      <w:start w:val="1"/>
      <w:numFmt w:val="lowerRoman"/>
      <w:lvlText w:val="%6."/>
      <w:lvlJc w:val="right"/>
      <w:pPr>
        <w:ind w:left="5945" w:hanging="180"/>
      </w:pPr>
    </w:lvl>
    <w:lvl w:ilvl="6" w:tplc="041B000F">
      <w:start w:val="1"/>
      <w:numFmt w:val="decimal"/>
      <w:lvlText w:val="%7."/>
      <w:lvlJc w:val="left"/>
      <w:pPr>
        <w:ind w:left="6665" w:hanging="360"/>
      </w:pPr>
    </w:lvl>
    <w:lvl w:ilvl="7" w:tplc="041B0019">
      <w:start w:val="1"/>
      <w:numFmt w:val="lowerLetter"/>
      <w:lvlText w:val="%8."/>
      <w:lvlJc w:val="left"/>
      <w:pPr>
        <w:ind w:left="7385" w:hanging="360"/>
      </w:pPr>
    </w:lvl>
    <w:lvl w:ilvl="8" w:tplc="041B001B">
      <w:start w:val="1"/>
      <w:numFmt w:val="lowerRoman"/>
      <w:lvlText w:val="%9."/>
      <w:lvlJc w:val="right"/>
      <w:pPr>
        <w:ind w:left="8105" w:hanging="180"/>
      </w:pPr>
    </w:lvl>
  </w:abstractNum>
  <w:abstractNum w:abstractNumId="11"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9"/>
    <w:rsid w:val="00073BAE"/>
    <w:rsid w:val="000C2B5F"/>
    <w:rsid w:val="00117F1C"/>
    <w:rsid w:val="002166DA"/>
    <w:rsid w:val="002E77F6"/>
    <w:rsid w:val="003C4F2A"/>
    <w:rsid w:val="0043787C"/>
    <w:rsid w:val="00467E95"/>
    <w:rsid w:val="004B1FC0"/>
    <w:rsid w:val="00505F02"/>
    <w:rsid w:val="0053022B"/>
    <w:rsid w:val="00654E69"/>
    <w:rsid w:val="0067394B"/>
    <w:rsid w:val="006F6F84"/>
    <w:rsid w:val="00701B7F"/>
    <w:rsid w:val="00784785"/>
    <w:rsid w:val="00787550"/>
    <w:rsid w:val="007B0053"/>
    <w:rsid w:val="007F5F0C"/>
    <w:rsid w:val="008F40E6"/>
    <w:rsid w:val="0090680E"/>
    <w:rsid w:val="009C3BD6"/>
    <w:rsid w:val="009D0E4F"/>
    <w:rsid w:val="00A43CE5"/>
    <w:rsid w:val="00A45F9F"/>
    <w:rsid w:val="00B67324"/>
    <w:rsid w:val="00B75A1C"/>
    <w:rsid w:val="00BC2F0C"/>
    <w:rsid w:val="00BD4495"/>
    <w:rsid w:val="00C230A8"/>
    <w:rsid w:val="00C27DDE"/>
    <w:rsid w:val="00C40317"/>
    <w:rsid w:val="00C57DB4"/>
    <w:rsid w:val="00C72313"/>
    <w:rsid w:val="00F208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DAF"/>
  <w15:docId w15:val="{CE441812-290A-4078-879C-8A71B37B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54E6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54E69"/>
    <w:pPr>
      <w:ind w:left="708"/>
    </w:pPr>
  </w:style>
  <w:style w:type="character" w:styleId="Zvraznenie">
    <w:name w:val="Emphasis"/>
    <w:uiPriority w:val="99"/>
    <w:qFormat/>
    <w:rsid w:val="00654E69"/>
    <w:rPr>
      <w:i/>
      <w:iCs/>
    </w:rPr>
  </w:style>
  <w:style w:type="paragraph" w:customStyle="1" w:styleId="default">
    <w:name w:val="default"/>
    <w:basedOn w:val="Normlny"/>
    <w:rsid w:val="009C3BD6"/>
    <w:pPr>
      <w:spacing w:before="100" w:beforeAutospacing="1" w:after="100" w:afterAutospacing="1"/>
    </w:pPr>
  </w:style>
  <w:style w:type="character" w:customStyle="1" w:styleId="apple-converted-space">
    <w:name w:val="apple-converted-space"/>
    <w:basedOn w:val="Predvolenpsmoodseku"/>
    <w:rsid w:val="009C3BD6"/>
  </w:style>
  <w:style w:type="character" w:styleId="Hypertextovprepojenie">
    <w:name w:val="Hyperlink"/>
    <w:basedOn w:val="Predvolenpsmoodseku"/>
    <w:uiPriority w:val="99"/>
    <w:unhideWhenUsed/>
    <w:rsid w:val="007F5F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ural.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2771</Words>
  <Characters>15801</Characters>
  <Application>Microsoft Office Word</Application>
  <DocSecurity>0</DocSecurity>
  <Lines>131</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Hujova</dc:creator>
  <cp:lastModifiedBy>Microsoft Office User</cp:lastModifiedBy>
  <cp:revision>7</cp:revision>
  <cp:lastPrinted>2019-03-13T11:22:00Z</cp:lastPrinted>
  <dcterms:created xsi:type="dcterms:W3CDTF">2019-07-09T11:01:00Z</dcterms:created>
  <dcterms:modified xsi:type="dcterms:W3CDTF">2019-10-29T08:12:00Z</dcterms:modified>
</cp:coreProperties>
</file>